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66" w:tblpY="170"/>
        <w:tblW w:w="10368"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1E0" w:firstRow="1" w:lastRow="1" w:firstColumn="1" w:lastColumn="1" w:noHBand="0" w:noVBand="0"/>
      </w:tblPr>
      <w:tblGrid>
        <w:gridCol w:w="1152"/>
        <w:gridCol w:w="4910"/>
        <w:gridCol w:w="1642"/>
        <w:gridCol w:w="2664"/>
      </w:tblGrid>
      <w:tr w:rsidR="00725682" w:rsidRPr="00E06EF8" w14:paraId="5045F5A6" w14:textId="77777777" w:rsidTr="00C666A2">
        <w:tc>
          <w:tcPr>
            <w:tcW w:w="1152" w:type="dxa"/>
          </w:tcPr>
          <w:p w14:paraId="1F218401" w14:textId="77777777" w:rsidR="00725682" w:rsidRPr="00E06EF8" w:rsidRDefault="00725682" w:rsidP="00A0556D">
            <w:r w:rsidRPr="00E06EF8">
              <w:t>Fra:</w:t>
            </w:r>
          </w:p>
        </w:tc>
        <w:tc>
          <w:tcPr>
            <w:tcW w:w="4910" w:type="dxa"/>
            <w:vAlign w:val="center"/>
          </w:tcPr>
          <w:sdt>
            <w:sdtPr>
              <w:tag w:val="OurRef.Name"/>
              <w:id w:val="-209811534"/>
              <w:placeholder>
                <w:docPart w:val="C0A9763DD30C49329107D9478B5BBF4C"/>
              </w:placeholder>
              <w:dataBinding w:prefixMappings="xmlns:gbs='http://www.software-innovation.no/growBusinessDocument'" w:xpath="/gbs:GrowBusinessDocument/gbs:OurRef.Name[@gbs:key='4085155762']" w:storeItemID="{726123B4-F1D0-4680-92EA-7550F9EADEBF}"/>
              <w:text/>
            </w:sdtPr>
            <w:sdtEndPr/>
            <w:sdtContent>
              <w:p w14:paraId="63D1EA3C" w14:textId="05963284" w:rsidR="00725682" w:rsidRPr="00E06EF8" w:rsidRDefault="00D60E45" w:rsidP="00A0556D">
                <w:r>
                  <w:t>KS</w:t>
                </w:r>
              </w:p>
            </w:sdtContent>
          </w:sdt>
        </w:tc>
        <w:tc>
          <w:tcPr>
            <w:tcW w:w="1642" w:type="dxa"/>
          </w:tcPr>
          <w:p w14:paraId="0713F1C4" w14:textId="77777777" w:rsidR="00725682" w:rsidRPr="00E06EF8" w:rsidRDefault="00725682" w:rsidP="00A0556D">
            <w:r w:rsidRPr="00E06EF8">
              <w:t>Dato:</w:t>
            </w:r>
          </w:p>
        </w:tc>
        <w:tc>
          <w:tcPr>
            <w:tcW w:w="2664" w:type="dxa"/>
          </w:tcPr>
          <w:sdt>
            <w:sdtPr>
              <w:tag w:val="DocumentDate"/>
              <w:id w:val="-1599486976"/>
              <w:placeholder>
                <w:docPart w:val="710BDA17BB984611B9C07F5EFF73F2CE"/>
              </w:placeholder>
              <w:dataBinding w:prefixMappings="xmlns:gbs='http://www.software-innovation.no/growBusinessDocument'" w:xpath="/gbs:GrowBusinessDocument/gbs:DocumentDate[@gbs:key='2695480320']" w:storeItemID="{726123B4-F1D0-4680-92EA-7550F9EADEBF}"/>
              <w:date w:fullDate="2026-05-11T00:00:00Z">
                <w:dateFormat w:val="dd.MM.yyyy"/>
                <w:lid w:val="nb-NO"/>
                <w:storeMappedDataAs w:val="dateTime"/>
                <w:calendar w:val="gregorian"/>
              </w:date>
            </w:sdtPr>
            <w:sdtEndPr/>
            <w:sdtContent>
              <w:p w14:paraId="232EAA3F" w14:textId="30B1EFBA" w:rsidR="00725682" w:rsidRPr="00E06EF8" w:rsidRDefault="00D60E45" w:rsidP="00A0556D">
                <w:r>
                  <w:t>11.05.2026</w:t>
                </w:r>
              </w:p>
            </w:sdtContent>
          </w:sdt>
        </w:tc>
      </w:tr>
      <w:tr w:rsidR="00725682" w:rsidRPr="00E06EF8" w14:paraId="64F1D604" w14:textId="77777777" w:rsidTr="00C666A2">
        <w:tc>
          <w:tcPr>
            <w:tcW w:w="1152" w:type="dxa"/>
          </w:tcPr>
          <w:p w14:paraId="26EDB514" w14:textId="77777777" w:rsidR="00725682" w:rsidRPr="00E06EF8" w:rsidRDefault="00725682" w:rsidP="00A0556D">
            <w:r w:rsidRPr="00E06EF8">
              <w:t>Til:</w:t>
            </w:r>
          </w:p>
        </w:tc>
        <w:tc>
          <w:tcPr>
            <w:tcW w:w="4910" w:type="dxa"/>
          </w:tcPr>
          <w:p w14:paraId="08487698" w14:textId="2E8C3F20" w:rsidR="00725682" w:rsidRPr="00E06EF8" w:rsidRDefault="00E3168A" w:rsidP="00A0556D">
            <w:sdt>
              <w:sdtPr>
                <w:tag w:val="ToActivityContact"/>
                <w:id w:val="2030755126"/>
                <w:placeholder>
                  <w:docPart w:val="C0A9763DD30C49329107D9478B5BBF4C"/>
                </w:placeholder>
                <w:dataBinding w:prefixMappings="xmlns:gbs='http://www.software-innovation.no/growBusinessDocument'" w:xpath="/gbs:GrowBusinessDocument/gbs:Lists/gbs:SingleLines/gbs:ToActivityContact/gbs:DisplayField[@gbs:key='2030755126']" w:storeItemID="{726123B4-F1D0-4680-92EA-7550F9EADEBF}"/>
                <w:text/>
              </w:sdtPr>
              <w:sdtEndPr/>
              <w:sdtContent>
                <w:r w:rsidR="00D60E45">
                  <w:t>Helsedirektoratet</w:t>
                </w:r>
              </w:sdtContent>
            </w:sdt>
            <w:r w:rsidR="00072552">
              <w:t xml:space="preserve"> </w:t>
            </w:r>
            <w:r w:rsidR="00725682" w:rsidRPr="00E06EF8">
              <w:t xml:space="preserve"> </w:t>
            </w:r>
          </w:p>
        </w:tc>
        <w:tc>
          <w:tcPr>
            <w:tcW w:w="1642" w:type="dxa"/>
          </w:tcPr>
          <w:p w14:paraId="5EFA4CC8" w14:textId="77777777" w:rsidR="00725682" w:rsidRPr="00E06EF8" w:rsidRDefault="0014254A" w:rsidP="00A0556D">
            <w:r>
              <w:t>Dokument nr.</w:t>
            </w:r>
            <w:r w:rsidR="00725682" w:rsidRPr="00E06EF8">
              <w:t>:</w:t>
            </w:r>
          </w:p>
        </w:tc>
        <w:tc>
          <w:tcPr>
            <w:tcW w:w="2664" w:type="dxa"/>
          </w:tcPr>
          <w:sdt>
            <w:sdtPr>
              <w:tag w:val="DocumentNumber"/>
              <w:id w:val="1922520963"/>
              <w:placeholder>
                <w:docPart w:val="C0A9763DD30C49329107D9478B5BBF4C"/>
              </w:placeholder>
              <w:dataBinding w:prefixMappings="xmlns:gbs='http://www.software-innovation.no/growBusinessDocument'" w:xpath="/gbs:GrowBusinessDocument/gbs:DocumentNumber[@gbs:key='1922520963']" w:storeItemID="{726123B4-F1D0-4680-92EA-7550F9EADEBF}"/>
              <w:text/>
            </w:sdtPr>
            <w:sdtEndPr/>
            <w:sdtContent>
              <w:p w14:paraId="43606AE6" w14:textId="77777777" w:rsidR="00725682" w:rsidRPr="00E06EF8" w:rsidRDefault="00072552" w:rsidP="00A0556D">
                <w:r>
                  <w:t>Dokumentnummer</w:t>
                </w:r>
              </w:p>
            </w:sdtContent>
          </w:sdt>
        </w:tc>
      </w:tr>
      <w:tr w:rsidR="00725682" w:rsidRPr="00E06EF8" w14:paraId="27BB3BAC" w14:textId="77777777" w:rsidTr="00C666A2">
        <w:tc>
          <w:tcPr>
            <w:tcW w:w="1152" w:type="dxa"/>
          </w:tcPr>
          <w:p w14:paraId="2CAC36D7" w14:textId="395F7AA2" w:rsidR="00725682" w:rsidRPr="00E06EF8" w:rsidRDefault="00D60E45" w:rsidP="00A0556D">
            <w:r>
              <w:t>Saksbehandler</w:t>
            </w:r>
          </w:p>
        </w:tc>
        <w:tc>
          <w:tcPr>
            <w:tcW w:w="9216" w:type="dxa"/>
            <w:gridSpan w:val="3"/>
          </w:tcPr>
          <w:sdt>
            <w:sdtPr>
              <w:tag w:val="ToActivityContact"/>
              <w:id w:val="2024433169"/>
              <w:placeholder>
                <w:docPart w:val="C0A9763DD30C49329107D9478B5BBF4C"/>
              </w:placeholder>
              <w:dataBinding w:prefixMappings="xmlns:gbs='http://www.software-innovation.no/growBusinessDocument'" w:xpath="/gbs:GrowBusinessDocument/gbs:Lists/gbs:SingleLines/gbs:ToActivityContact/gbs:DisplayField[@gbs:key='2024433169']" w:storeItemID="{726123B4-F1D0-4680-92EA-7550F9EADEBF}"/>
              <w:text/>
            </w:sdtPr>
            <w:sdtEndPr/>
            <w:sdtContent>
              <w:p w14:paraId="65C09259" w14:textId="5DADBD39" w:rsidR="00725682" w:rsidRPr="00E06EF8" w:rsidRDefault="00D60E45" w:rsidP="00A0556D">
                <w:r>
                  <w:t>Anne Gamme</w:t>
                </w:r>
              </w:p>
            </w:sdtContent>
          </w:sdt>
        </w:tc>
      </w:tr>
    </w:tbl>
    <w:p w14:paraId="54ECF912" w14:textId="77777777" w:rsidR="008E6D1D" w:rsidRDefault="008E6D1D" w:rsidP="008E6D1D"/>
    <w:sdt>
      <w:sdtPr>
        <w:rPr>
          <w:b/>
          <w:sz w:val="28"/>
          <w:szCs w:val="28"/>
        </w:rPr>
        <w:tag w:val="Title"/>
        <w:id w:val="970723727"/>
        <w:placeholder>
          <w:docPart w:val="C0A9763DD30C49329107D9478B5BBF4C"/>
        </w:placeholder>
        <w:dataBinding w:prefixMappings="xmlns:gbs='http://www.software-innovation.no/growBusinessDocument'" w:xpath="/gbs:GrowBusinessDocument/gbs:Title[@gbs:key='970723727']" w:storeItemID="{726123B4-F1D0-4680-92EA-7550F9EADEBF}"/>
        <w:text/>
      </w:sdtPr>
      <w:sdtEndPr/>
      <w:sdtContent>
        <w:p w14:paraId="221BFB3C" w14:textId="23DA53DE" w:rsidR="0004799C" w:rsidRPr="008E6D1D" w:rsidRDefault="00EF0D84" w:rsidP="008E6D1D">
          <w:pPr>
            <w:rPr>
              <w:b/>
              <w:sz w:val="28"/>
              <w:szCs w:val="28"/>
            </w:rPr>
          </w:pPr>
          <w:r>
            <w:rPr>
              <w:b/>
              <w:sz w:val="28"/>
              <w:szCs w:val="28"/>
            </w:rPr>
            <w:t>Tilbakemelding på forslag til handlingsplan for rehabilitering og habilitering</w:t>
          </w:r>
        </w:p>
      </w:sdtContent>
    </w:sdt>
    <w:p w14:paraId="26820284" w14:textId="77777777" w:rsidR="00A0556D" w:rsidRDefault="00A0556D" w:rsidP="00A0556D"/>
    <w:p w14:paraId="64A753FF" w14:textId="452CD284" w:rsidR="00A0556D" w:rsidRPr="0051552E" w:rsidRDefault="00EF0D84" w:rsidP="00A0556D">
      <w:pPr>
        <w:rPr>
          <w:b/>
          <w:bCs/>
        </w:rPr>
      </w:pPr>
      <w:bookmarkStart w:id="0" w:name="Start"/>
      <w:bookmarkEnd w:id="0"/>
      <w:r w:rsidRPr="0051552E">
        <w:rPr>
          <w:b/>
          <w:bCs/>
        </w:rPr>
        <w:t>Innledning</w:t>
      </w:r>
    </w:p>
    <w:p w14:paraId="17CC324C" w14:textId="3FDDC4AC" w:rsidR="00EF0D84" w:rsidRDefault="00EF0D84" w:rsidP="00A0556D">
      <w:r>
        <w:t xml:space="preserve">Det vises til forslag til handlingsplan for rehabilitering og habilitering og at helsedirektoratet særlig ønsker tilbakemelding på følgende spørsmål i høringen: </w:t>
      </w:r>
    </w:p>
    <w:p w14:paraId="75E91245" w14:textId="77777777" w:rsidR="00EF0D84" w:rsidRPr="00EF0D84" w:rsidRDefault="00EF0D84" w:rsidP="00EF0D84">
      <w:pPr>
        <w:numPr>
          <w:ilvl w:val="0"/>
          <w:numId w:val="2"/>
        </w:numPr>
      </w:pPr>
      <w:r w:rsidRPr="00EF0D84">
        <w:t>Hvordan Helsedirektoratet kan bruke sine virkemidler til å styrke habiliterings- og rehabiliteringstjenestene for å bidra til likeverdige, gode og bærekraftige helse- og omsorgstjenester (kapittel 2).</w:t>
      </w:r>
    </w:p>
    <w:p w14:paraId="096ED762" w14:textId="77777777" w:rsidR="00EF0D84" w:rsidRPr="00EF0D84" w:rsidRDefault="00EF0D84" w:rsidP="00EF0D84">
      <w:pPr>
        <w:numPr>
          <w:ilvl w:val="0"/>
          <w:numId w:val="2"/>
        </w:numPr>
      </w:pPr>
      <w:r w:rsidRPr="00EF0D84">
        <w:t>De konkrete innsatsområdene: utfordringsbilde, målbeskrivelse og tiltak (kapittel 3) </w:t>
      </w:r>
    </w:p>
    <w:p w14:paraId="7C4976E1" w14:textId="77777777" w:rsidR="00EF0D84" w:rsidRPr="00EF0D84" w:rsidRDefault="00EF0D84" w:rsidP="00EF0D84">
      <w:pPr>
        <w:numPr>
          <w:ilvl w:val="0"/>
          <w:numId w:val="2"/>
        </w:numPr>
      </w:pPr>
      <w:r w:rsidRPr="00EF0D84">
        <w:t>Hvordan vi kan følge med på måloppnåelse i et nasjonalt perspektiv (kapittel 4)</w:t>
      </w:r>
    </w:p>
    <w:p w14:paraId="7F89EAF7" w14:textId="77777777" w:rsidR="001A5369" w:rsidRDefault="001A5369" w:rsidP="00A0556D"/>
    <w:p w14:paraId="14DF2E8A" w14:textId="3E355932" w:rsidR="00DA5A6F" w:rsidRDefault="00180DED" w:rsidP="00B51560">
      <w:r>
        <w:t>Prosess: KS har diskutert planen</w:t>
      </w:r>
      <w:r w:rsidR="00712370">
        <w:t>e</w:t>
      </w:r>
      <w:r>
        <w:t xml:space="preserve"> med en gruppe av kommuner - noen små og store</w:t>
      </w:r>
      <w:r w:rsidR="00712370">
        <w:t xml:space="preserve"> for å få tilbakemeldinger på hvordan planen</w:t>
      </w:r>
      <w:r w:rsidR="00F75C32">
        <w:t xml:space="preserve">e kan iverksettes. </w:t>
      </w:r>
      <w:r w:rsidR="009C5514">
        <w:t>Under punktet om generelle tilbakemeldinger</w:t>
      </w:r>
      <w:r w:rsidR="00951D90">
        <w:t xml:space="preserve"> peker vi derfor på vesentlige rammebetingelser for å oppnå endringer</w:t>
      </w:r>
      <w:r w:rsidR="001A4E7C">
        <w:t>,</w:t>
      </w:r>
      <w:r w:rsidR="00951D90">
        <w:t xml:space="preserve"> ikke bare konkret på planens innhold</w:t>
      </w:r>
      <w:r w:rsidR="001A4E7C">
        <w:t xml:space="preserve"> slik det ligger nå. Det betyr også at vi mener at Helsedirek</w:t>
      </w:r>
      <w:r w:rsidR="004D25D8">
        <w:t xml:space="preserve">toratet bør ta med disse generelle utfordringene i videre arbeid med planen slik at </w:t>
      </w:r>
      <w:r w:rsidR="000401D4">
        <w:t xml:space="preserve">målene blir realistiske. Alternativt bør det tydeliggjøre konsekvenser av å ikke </w:t>
      </w:r>
      <w:r w:rsidR="001E6309">
        <w:t xml:space="preserve">prioritere </w:t>
      </w:r>
      <w:r w:rsidR="00E76D33">
        <w:t>områder. Det bør også tydeliggjøres hvilke deler av særlig rehabiliteringsområdet som kan gi best effekt</w:t>
      </w:r>
      <w:r w:rsidR="00765D30">
        <w:t xml:space="preserve">, eller peke på områder det særlig bør forskes på. </w:t>
      </w:r>
      <w:r w:rsidR="00B51560" w:rsidRPr="00B51560">
        <w:t>Det er mange tjenester som ivaretas i private rehabiliteringsinstitusjoner</w:t>
      </w:r>
      <w:r w:rsidR="00081A7A">
        <w:t>. D</w:t>
      </w:r>
      <w:r w:rsidR="00B51560" w:rsidRPr="00B51560">
        <w:t xml:space="preserve">et er behov for klargjøring av hva kommune skal tilby, altså prioritering. </w:t>
      </w:r>
      <w:r w:rsidR="003C011A">
        <w:t xml:space="preserve">Vi anerkjenner at </w:t>
      </w:r>
      <w:r w:rsidR="00B51560" w:rsidRPr="00B51560">
        <w:t>dette er krevende og er et langsiktig arbeid</w:t>
      </w:r>
      <w:r w:rsidR="003C011A">
        <w:t xml:space="preserve">. </w:t>
      </w:r>
    </w:p>
    <w:p w14:paraId="7494456B" w14:textId="77777777" w:rsidR="00DA5A6F" w:rsidRDefault="00DA5A6F" w:rsidP="001A5369"/>
    <w:p w14:paraId="10F6DCAF" w14:textId="697CD214" w:rsidR="00DA5A6F" w:rsidRPr="00DA5A6F" w:rsidRDefault="00DA5A6F" w:rsidP="001A5369">
      <w:pPr>
        <w:rPr>
          <w:b/>
          <w:bCs/>
        </w:rPr>
      </w:pPr>
      <w:r w:rsidRPr="00DA5A6F">
        <w:rPr>
          <w:b/>
          <w:bCs/>
        </w:rPr>
        <w:t>Generelt</w:t>
      </w:r>
    </w:p>
    <w:p w14:paraId="34DB79F3" w14:textId="6D79C175" w:rsidR="001A5369" w:rsidRPr="00B25949" w:rsidRDefault="001A5369" w:rsidP="001A5369">
      <w:r>
        <w:t xml:space="preserve">Det er en klar tilbakemelding at </w:t>
      </w:r>
      <w:r w:rsidRPr="00B25949">
        <w:t>ambisjonen om å styrke rehabilitering som et sentralt virkemiddel for å fremme mestring, deltakelse og bærekraft i helse- og omsorgstjenestene</w:t>
      </w:r>
      <w:r w:rsidR="00DA5A6F">
        <w:t xml:space="preserve"> støttes</w:t>
      </w:r>
      <w:r w:rsidRPr="00B25949">
        <w:t>. Kommunen</w:t>
      </w:r>
      <w:r w:rsidR="00DA5A6F">
        <w:t>e</w:t>
      </w:r>
      <w:r w:rsidRPr="00B25949">
        <w:t xml:space="preserve"> er enig</w:t>
      </w:r>
      <w:r w:rsidR="00DA5A6F">
        <w:t>e</w:t>
      </w:r>
      <w:r w:rsidRPr="00B25949">
        <w:t xml:space="preserve"> i at helhetlige, koordinerte og likeverdige rehabiliteringstjenester er avgjørende for å møte demografiske endringer, økende behov og begrensede ressurser i kommunesektoren.</w:t>
      </w:r>
    </w:p>
    <w:p w14:paraId="66168C1C" w14:textId="77777777" w:rsidR="00CA3D72" w:rsidRDefault="00CA3D72" w:rsidP="001A5369"/>
    <w:p w14:paraId="62E23BAA" w14:textId="24979407" w:rsidR="001A5369" w:rsidRDefault="00425F10" w:rsidP="001A5369">
      <w:r>
        <w:t xml:space="preserve">Det er også like tydelig at </w:t>
      </w:r>
      <w:r w:rsidR="001A5369" w:rsidRPr="00B25949">
        <w:t>handlingsplanen innebærer betydelige konsekvenser for kommunene, og at realisering av målbildet forutsetter tydeligere nasjonale rammebetingelser, avklarte forventninger og forpliktende virkemidler.</w:t>
      </w:r>
      <w:r>
        <w:t xml:space="preserve"> Det er derfor vanskelig å se hvordan dette skal kunne realiseres når de forpliktende virkemidlene </w:t>
      </w:r>
      <w:r w:rsidR="006F0AD7">
        <w:t xml:space="preserve">vil komme i budsjettprosesser og gjennom andre nasjonale planer og føringer. </w:t>
      </w:r>
    </w:p>
    <w:p w14:paraId="55BEF978" w14:textId="77777777" w:rsidR="00670D55" w:rsidRDefault="00670D55" w:rsidP="001A5369"/>
    <w:p w14:paraId="30250906" w14:textId="0A09F786" w:rsidR="00123F68" w:rsidRDefault="00142817" w:rsidP="00123F68">
      <w:r>
        <w:t>Det har over tid også fra kommunesektoren vært pekt på Riksrevisjonens funn både når det gjelder habilitering og rehabilitering, og i tidligere handlingsplaner</w:t>
      </w:r>
      <w:r w:rsidR="004E6B3E">
        <w:t xml:space="preserve">. </w:t>
      </w:r>
      <w:r w:rsidR="00141C95">
        <w:t xml:space="preserve">Men </w:t>
      </w:r>
      <w:r w:rsidR="00D35DCD">
        <w:t>skal det endres så er det avgjørende at rammebetingelsene endres</w:t>
      </w:r>
      <w:r w:rsidR="00B201BE">
        <w:t>. Det betyr som flere</w:t>
      </w:r>
      <w:r w:rsidR="00D35DCD">
        <w:t xml:space="preserve"> slik at det er mulig å oppnå </w:t>
      </w:r>
      <w:r w:rsidR="00123F68" w:rsidRPr="00B25949">
        <w:rPr>
          <w:b/>
          <w:bCs/>
        </w:rPr>
        <w:t>tydelig ansvar, tilstrekkelig finansiering og målrettede virkemidler</w:t>
      </w:r>
      <w:r w:rsidR="00123F68" w:rsidRPr="00B25949">
        <w:t xml:space="preserve"> for kommunesektoren.</w:t>
      </w:r>
    </w:p>
    <w:p w14:paraId="4ECEF5A1" w14:textId="77777777" w:rsidR="00CA3D72" w:rsidRPr="00B25949" w:rsidRDefault="00CA3D72" w:rsidP="00CA3D72">
      <w:r w:rsidRPr="00B25949">
        <w:t>Riksrevisjonen påpeker at manglende prioritering av rehabilitering over tid har bidratt til ineffektiv ressursbruk og økt behov for mer omfattende tjenester. Handlingsplanens vektlegging av tidlig innsats, bedre koordinering, økt bruk av planverktøy, teknologiske løsninger og styrket styringsinformasjon er i tråd med dette.</w:t>
      </w:r>
    </w:p>
    <w:p w14:paraId="6CF1A4BB" w14:textId="77777777" w:rsidR="00CA3D72" w:rsidRDefault="00CA3D72" w:rsidP="00CA3D72"/>
    <w:p w14:paraId="74B21387" w14:textId="37BD1C40" w:rsidR="00CA3D72" w:rsidRPr="00B25949" w:rsidRDefault="00CA3D72" w:rsidP="00CA3D72">
      <w:r w:rsidRPr="00B25949">
        <w:t xml:space="preserve">Samtidig vil dette innebære </w:t>
      </w:r>
      <w:r w:rsidRPr="00B25949">
        <w:rPr>
          <w:b/>
          <w:bCs/>
        </w:rPr>
        <w:t>økte kostnader for kommunene på kort og mellomlang sikt</w:t>
      </w:r>
      <w:r w:rsidRPr="00B25949">
        <w:t>, blant annet knyttet til:</w:t>
      </w:r>
    </w:p>
    <w:p w14:paraId="6EA40D6A" w14:textId="77777777" w:rsidR="00CA3D72" w:rsidRPr="00B25949" w:rsidRDefault="00CA3D72" w:rsidP="00CA3D72">
      <w:pPr>
        <w:numPr>
          <w:ilvl w:val="0"/>
          <w:numId w:val="3"/>
        </w:numPr>
        <w:spacing w:after="160" w:line="259" w:lineRule="auto"/>
      </w:pPr>
      <w:r w:rsidRPr="00B25949">
        <w:t>økt behov for tverrfaglig personell og koordinatorressurser</w:t>
      </w:r>
    </w:p>
    <w:p w14:paraId="26A38097" w14:textId="77777777" w:rsidR="00CA3D72" w:rsidRPr="00B25949" w:rsidRDefault="00CA3D72" w:rsidP="00CA3D72">
      <w:pPr>
        <w:numPr>
          <w:ilvl w:val="0"/>
          <w:numId w:val="3"/>
        </w:numPr>
        <w:spacing w:after="160" w:line="259" w:lineRule="auto"/>
      </w:pPr>
      <w:r w:rsidRPr="00B25949">
        <w:t>systematisk kompetanseutvikling og opplæring</w:t>
      </w:r>
    </w:p>
    <w:p w14:paraId="6988D5AD" w14:textId="77777777" w:rsidR="00CA3D72" w:rsidRPr="00B25949" w:rsidRDefault="00CA3D72" w:rsidP="00CA3D72">
      <w:pPr>
        <w:numPr>
          <w:ilvl w:val="0"/>
          <w:numId w:val="3"/>
        </w:numPr>
        <w:spacing w:after="160" w:line="259" w:lineRule="auto"/>
      </w:pPr>
      <w:r w:rsidRPr="00B25949">
        <w:t>anskaffelse, implementering og drift av digitale løsninger</w:t>
      </w:r>
    </w:p>
    <w:p w14:paraId="417A5039" w14:textId="77777777" w:rsidR="00CA3D72" w:rsidRPr="00B25949" w:rsidRDefault="00CA3D72" w:rsidP="00CA3D72">
      <w:pPr>
        <w:numPr>
          <w:ilvl w:val="0"/>
          <w:numId w:val="3"/>
        </w:numPr>
        <w:spacing w:after="160" w:line="259" w:lineRule="auto"/>
      </w:pPr>
      <w:r w:rsidRPr="00B25949">
        <w:t>økte administrative oppgaver knyttet til registrering, rapportering og datagrunnlag.</w:t>
      </w:r>
    </w:p>
    <w:p w14:paraId="1EB34026" w14:textId="77777777" w:rsidR="00C36DD3" w:rsidRPr="00B25949" w:rsidRDefault="00C36DD3" w:rsidP="00C36DD3">
      <w:r w:rsidRPr="00B25949">
        <w:t>Riksrevisjonen peker på manglende tilgang på rehabiliteringsfaglig kompetanse som en av de største barrierene for god tjenesteyting. Dette samsvarer med kommunens erfaringer.</w:t>
      </w:r>
    </w:p>
    <w:p w14:paraId="5DB0BEAE" w14:textId="77777777" w:rsidR="00C36DD3" w:rsidRPr="00B25949" w:rsidRDefault="00C36DD3" w:rsidP="00C36DD3">
      <w:r w:rsidRPr="00B25949">
        <w:t>Handlingsplanen forutsetter bred tverrfaglig kompetanse, herunder fysioterapeuter, ergoterapeuter, logopeder, psykologer samt kompetanse innen syn, hørsel og kommunikasjon. Dette står i kontrast til dagens rekrutteringssituasjon, særlig i små og mellomstore kommuner.</w:t>
      </w:r>
    </w:p>
    <w:p w14:paraId="609000FC" w14:textId="77777777" w:rsidR="00C36DD3" w:rsidRPr="00B25949" w:rsidRDefault="00C36DD3" w:rsidP="00C36DD3">
      <w:r w:rsidRPr="00B25949">
        <w:t>I tillegg innebærer planen økte krav til:</w:t>
      </w:r>
    </w:p>
    <w:p w14:paraId="0F82B358" w14:textId="77777777" w:rsidR="00C36DD3" w:rsidRPr="00B25949" w:rsidRDefault="00C36DD3" w:rsidP="00C36DD3">
      <w:pPr>
        <w:numPr>
          <w:ilvl w:val="0"/>
          <w:numId w:val="4"/>
        </w:numPr>
        <w:spacing w:after="160" w:line="259" w:lineRule="auto"/>
      </w:pPr>
      <w:r w:rsidRPr="00B25949">
        <w:t>systematisk og tidlig behovskartlegging</w:t>
      </w:r>
    </w:p>
    <w:p w14:paraId="2426EABF" w14:textId="77777777" w:rsidR="00C36DD3" w:rsidRPr="00B25949" w:rsidRDefault="00C36DD3" w:rsidP="00C36DD3">
      <w:pPr>
        <w:numPr>
          <w:ilvl w:val="0"/>
          <w:numId w:val="5"/>
        </w:numPr>
        <w:spacing w:after="160" w:line="259" w:lineRule="auto"/>
      </w:pPr>
      <w:r w:rsidRPr="00B25949">
        <w:t>flere koordinatorroller og planverktøy</w:t>
      </w:r>
    </w:p>
    <w:p w14:paraId="04086893" w14:textId="77777777" w:rsidR="00C36DD3" w:rsidRPr="00B25949" w:rsidRDefault="00C36DD3" w:rsidP="00C36DD3">
      <w:pPr>
        <w:numPr>
          <w:ilvl w:val="0"/>
          <w:numId w:val="5"/>
        </w:numPr>
        <w:spacing w:after="160" w:line="259" w:lineRule="auto"/>
      </w:pPr>
      <w:r w:rsidRPr="00B25949">
        <w:t>deltakelse i helsefellesskap og utviklingsarbeid</w:t>
      </w:r>
    </w:p>
    <w:p w14:paraId="51A071F2" w14:textId="77777777" w:rsidR="00C36DD3" w:rsidRPr="00B25949" w:rsidRDefault="00C36DD3" w:rsidP="00C36DD3">
      <w:pPr>
        <w:numPr>
          <w:ilvl w:val="0"/>
          <w:numId w:val="5"/>
        </w:numPr>
        <w:spacing w:after="160" w:line="259" w:lineRule="auto"/>
      </w:pPr>
      <w:r w:rsidRPr="00B25949">
        <w:t>tett samhandling med NAV og spesialisthelsetjenesten.</w:t>
      </w:r>
    </w:p>
    <w:p w14:paraId="134020A4" w14:textId="77777777" w:rsidR="00C36DD3" w:rsidRPr="00B25949" w:rsidRDefault="00C36DD3" w:rsidP="00C36DD3">
      <w:r w:rsidRPr="00B25949">
        <w:t>Dette forutsetter tilstrekkelig faglig og administrativ kapasitet lokalt, noe Riksrevisjonen har påpekt som en sårbarhet dersom ikke nasjonale myndigheter bidrar aktivt til å styrke kommunenes handlingsrom.</w:t>
      </w:r>
    </w:p>
    <w:p w14:paraId="0B0AE7E2" w14:textId="77777777" w:rsidR="009C5514" w:rsidRDefault="009C5514" w:rsidP="009C5514">
      <w:pPr>
        <w:rPr>
          <w:b/>
          <w:bCs/>
        </w:rPr>
      </w:pPr>
    </w:p>
    <w:p w14:paraId="73B5A80D" w14:textId="016E99B2" w:rsidR="009C5514" w:rsidRPr="00B25949" w:rsidRDefault="009C5514" w:rsidP="009C5514">
      <w:pPr>
        <w:rPr>
          <w:b/>
          <w:bCs/>
        </w:rPr>
      </w:pPr>
      <w:r w:rsidRPr="00B25949">
        <w:rPr>
          <w:b/>
          <w:bCs/>
        </w:rPr>
        <w:t>Likeverdige tjenester – uavhengig av kommunestørrelse</w:t>
      </w:r>
    </w:p>
    <w:p w14:paraId="1AFCFD2D" w14:textId="77777777" w:rsidR="009C5514" w:rsidRPr="00B25949" w:rsidRDefault="009C5514" w:rsidP="009C5514">
      <w:r w:rsidRPr="00B25949">
        <w:t>Riksrevisjonen dokumenterer betydelig variasjon i rehabiliteringstilbudet mellom kommuner. Kommunen savner at handlingsplanen i større grad operasjonaliserer hvordan slik ulikhet skal reduseres i praksis.</w:t>
      </w:r>
    </w:p>
    <w:p w14:paraId="768963F6" w14:textId="77777777" w:rsidR="009C5514" w:rsidRPr="00B25949" w:rsidRDefault="009C5514" w:rsidP="009C5514">
      <w:r w:rsidRPr="00B25949">
        <w:t>Små og mellomstore kommuner har begrensede fagmiljø og er særlig avhengige av interkommunale løsninger og nasjonal støtte. Større kommuner har større fagmiljø, men møter økt kompleksitet, volum og styringsbehov.</w:t>
      </w:r>
    </w:p>
    <w:p w14:paraId="72215FB9" w14:textId="77777777" w:rsidR="001C44F0" w:rsidRDefault="001C44F0" w:rsidP="009C5514"/>
    <w:p w14:paraId="0FCCD28D" w14:textId="5C0CCD00" w:rsidR="009C5514" w:rsidRDefault="009C5514" w:rsidP="009C5514">
      <w:r w:rsidRPr="00B25949">
        <w:t>Uten differensierte virkemidler og fleksible løsninger er det risiko for at dagens variasjon videreføres, i strid med handlingsplanens mål om likeverdige tjenester.</w:t>
      </w:r>
    </w:p>
    <w:p w14:paraId="2B143CA9" w14:textId="736CA417" w:rsidR="00084F11" w:rsidRDefault="00084F11" w:rsidP="009C5514">
      <w:r>
        <w:t xml:space="preserve">I tillegg </w:t>
      </w:r>
      <w:r w:rsidR="002833BC">
        <w:t>er det viktig at det</w:t>
      </w:r>
      <w:r w:rsidR="002B6706">
        <w:t xml:space="preserve"> gjøre</w:t>
      </w:r>
      <w:r w:rsidR="002833BC">
        <w:t>s</w:t>
      </w:r>
      <w:r w:rsidR="002B6706">
        <w:t xml:space="preserve"> vurderinger av virkninger på personellsiden som del av de utredningen som gjøres. </w:t>
      </w:r>
    </w:p>
    <w:p w14:paraId="3789BEF6" w14:textId="77777777" w:rsidR="001C44F0" w:rsidRDefault="001C44F0" w:rsidP="0043654B"/>
    <w:p w14:paraId="632CFE9E" w14:textId="6EDD36BC" w:rsidR="0043654B" w:rsidRPr="00B25949" w:rsidRDefault="001C44F0" w:rsidP="0043654B">
      <w:r>
        <w:t>M</w:t>
      </w:r>
      <w:r w:rsidR="0043654B" w:rsidRPr="00B25949">
        <w:t>ålrettet og tidlig rehabilitering</w:t>
      </w:r>
      <w:r>
        <w:t xml:space="preserve"> kan </w:t>
      </w:r>
      <w:r w:rsidR="0043654B" w:rsidRPr="00B25949">
        <w:t>bidra til:</w:t>
      </w:r>
    </w:p>
    <w:p w14:paraId="5030E849" w14:textId="77777777" w:rsidR="0043654B" w:rsidRPr="00B25949" w:rsidRDefault="0043654B" w:rsidP="0043654B">
      <w:pPr>
        <w:numPr>
          <w:ilvl w:val="0"/>
          <w:numId w:val="6"/>
        </w:numPr>
        <w:spacing w:after="160" w:line="259" w:lineRule="auto"/>
      </w:pPr>
      <w:r w:rsidRPr="00B25949">
        <w:t>bedre mestring, funksjon og selvstendighet for innbyggere</w:t>
      </w:r>
    </w:p>
    <w:p w14:paraId="7F4C2024" w14:textId="77777777" w:rsidR="0043654B" w:rsidRPr="00B25949" w:rsidRDefault="0043654B" w:rsidP="0043654B">
      <w:pPr>
        <w:numPr>
          <w:ilvl w:val="0"/>
          <w:numId w:val="6"/>
        </w:numPr>
        <w:spacing w:after="160" w:line="259" w:lineRule="auto"/>
      </w:pPr>
      <w:r w:rsidRPr="00B25949">
        <w:t>redusert behov for omfattende pleie- og omsorgstjenester</w:t>
      </w:r>
    </w:p>
    <w:p w14:paraId="267A0D4D" w14:textId="77777777" w:rsidR="0043654B" w:rsidRPr="00B25949" w:rsidRDefault="0043654B" w:rsidP="0043654B">
      <w:pPr>
        <w:numPr>
          <w:ilvl w:val="0"/>
          <w:numId w:val="6"/>
        </w:numPr>
        <w:spacing w:after="160" w:line="259" w:lineRule="auto"/>
      </w:pPr>
      <w:r w:rsidRPr="00B25949">
        <w:t>mer effektiv og kunnskapsbasert ressursbruk</w:t>
      </w:r>
    </w:p>
    <w:p w14:paraId="335CFF24" w14:textId="77777777" w:rsidR="0043654B" w:rsidRDefault="0043654B" w:rsidP="0043654B">
      <w:pPr>
        <w:numPr>
          <w:ilvl w:val="0"/>
          <w:numId w:val="6"/>
        </w:numPr>
        <w:spacing w:after="160" w:line="259" w:lineRule="auto"/>
      </w:pPr>
      <w:r w:rsidRPr="00B25949">
        <w:t>økt deltakelse i arbeid, utdanning og samfunnsliv.</w:t>
      </w:r>
    </w:p>
    <w:p w14:paraId="4E5DD4FE" w14:textId="77777777" w:rsidR="00BF02D9" w:rsidRDefault="001E3243" w:rsidP="00BF02D9">
      <w:pPr>
        <w:spacing w:after="160" w:line="259" w:lineRule="auto"/>
      </w:pPr>
      <w:r>
        <w:t>Forutsetninger for at dette skal skje er</w:t>
      </w:r>
      <w:r w:rsidR="00BF02D9">
        <w:t xml:space="preserve">: </w:t>
      </w:r>
    </w:p>
    <w:p w14:paraId="7F69B308" w14:textId="5D778CB5" w:rsidR="001E3243" w:rsidRPr="00B25949" w:rsidRDefault="001E3243" w:rsidP="00BF02D9">
      <w:pPr>
        <w:pStyle w:val="Listeavsnitt"/>
        <w:numPr>
          <w:ilvl w:val="0"/>
          <w:numId w:val="8"/>
        </w:numPr>
        <w:spacing w:line="259" w:lineRule="auto"/>
      </w:pPr>
      <w:r w:rsidRPr="00B25949">
        <w:t>tydelig og forpliktende ansvar for spesialisthelsetjenesten for å sikre reell samhandling</w:t>
      </w:r>
    </w:p>
    <w:p w14:paraId="15062A87" w14:textId="77777777" w:rsidR="001E3243" w:rsidRPr="00B25949" w:rsidRDefault="001E3243" w:rsidP="001E3243">
      <w:pPr>
        <w:numPr>
          <w:ilvl w:val="0"/>
          <w:numId w:val="7"/>
        </w:numPr>
        <w:spacing w:after="160" w:line="259" w:lineRule="auto"/>
      </w:pPr>
      <w:r w:rsidRPr="00B25949">
        <w:t>styringsdata og rapportering som gir faktisk merverdi for lokalt forbedringsarbeid</w:t>
      </w:r>
    </w:p>
    <w:p w14:paraId="289A30D2" w14:textId="77777777" w:rsidR="001E3243" w:rsidRPr="00B25949" w:rsidRDefault="001E3243" w:rsidP="001E3243">
      <w:pPr>
        <w:numPr>
          <w:ilvl w:val="0"/>
          <w:numId w:val="7"/>
        </w:numPr>
        <w:spacing w:after="160" w:line="259" w:lineRule="auto"/>
      </w:pPr>
      <w:r w:rsidRPr="00B25949">
        <w:t>bedre koordinering og avklaring av ansvar i samhandlingen med NAV</w:t>
      </w:r>
    </w:p>
    <w:p w14:paraId="3E4FAF79" w14:textId="77777777" w:rsidR="001E3243" w:rsidRPr="00B25949" w:rsidRDefault="001E3243" w:rsidP="001E3243">
      <w:pPr>
        <w:numPr>
          <w:ilvl w:val="0"/>
          <w:numId w:val="7"/>
        </w:numPr>
        <w:spacing w:after="160" w:line="259" w:lineRule="auto"/>
      </w:pPr>
      <w:r w:rsidRPr="00B25949">
        <w:t>aktiv nasjonal støtte til interkommunale modeller og samarbeidsløsninger.</w:t>
      </w:r>
    </w:p>
    <w:p w14:paraId="1FAE3686" w14:textId="120B7DDE" w:rsidR="001E3243" w:rsidRPr="00B25949" w:rsidRDefault="001E3243" w:rsidP="001E3243">
      <w:pPr>
        <w:spacing w:after="160" w:line="259" w:lineRule="auto"/>
      </w:pPr>
    </w:p>
    <w:p w14:paraId="2D6A5433" w14:textId="77777777" w:rsidR="0043654B" w:rsidRPr="00B25949" w:rsidRDefault="0043654B" w:rsidP="009C5514"/>
    <w:p w14:paraId="5C128D98" w14:textId="77777777" w:rsidR="00CA3D72" w:rsidRPr="00B25949" w:rsidRDefault="00CA3D72" w:rsidP="00123F68"/>
    <w:p w14:paraId="22506381" w14:textId="17D7E9BF" w:rsidR="00670D55" w:rsidRPr="00B25949" w:rsidRDefault="00670D55" w:rsidP="001A5369"/>
    <w:p w14:paraId="218035AB" w14:textId="1C17C12D" w:rsidR="00EF0D84" w:rsidRDefault="00EF0D84" w:rsidP="00A0556D"/>
    <w:p w14:paraId="024E59DF" w14:textId="77777777" w:rsidR="00A0556D" w:rsidRDefault="00A0556D" w:rsidP="00A0556D"/>
    <w:p w14:paraId="102461DA" w14:textId="77777777" w:rsidR="00EF0D84" w:rsidRDefault="00EF0D84" w:rsidP="00EF0D84">
      <w:pPr>
        <w:rPr>
          <w:rFonts w:ascii="Aptos" w:eastAsia="Aptos" w:hAnsi="Aptos" w:cs="Aptos"/>
          <w:color w:val="000000" w:themeColor="text1"/>
        </w:rPr>
      </w:pPr>
    </w:p>
    <w:p w14:paraId="5ECAA64F" w14:textId="77777777" w:rsidR="00EF0D84" w:rsidRDefault="00EF0D84" w:rsidP="00EF0D84">
      <w:pPr>
        <w:pStyle w:val="Overskrift2"/>
        <w:rPr>
          <w:rFonts w:ascii="Aptos Display" w:eastAsia="Aptos Display" w:hAnsi="Aptos Display" w:cs="Aptos Display"/>
        </w:rPr>
      </w:pPr>
      <w:r w:rsidRPr="36A9EBBC">
        <w:rPr>
          <w:rFonts w:ascii="Aptos Display" w:eastAsia="Aptos Display" w:hAnsi="Aptos Display" w:cs="Aptos Display"/>
        </w:rPr>
        <w:t>Kapittel 1 Overordnede mål og avklaring av roller</w:t>
      </w:r>
    </w:p>
    <w:p w14:paraId="1F5B14CB" w14:textId="77777777" w:rsidR="00EF0D84" w:rsidRPr="00F81DF6"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Hvordan bør Helsedirektoratet gjennom sin rolle, sette retning og gi kraft til nasjonalt og lokalt utviklingsarbeid i tjenestene gjennom handlingsplan for rehabilitering?</w:t>
      </w:r>
    </w:p>
    <w:p w14:paraId="04397F66" w14:textId="76A4E330" w:rsidR="00EF0D84" w:rsidRPr="00815EA6" w:rsidRDefault="00EF0D84" w:rsidP="00EF0D84">
      <w:pPr>
        <w:pStyle w:val="Listeavsnitt"/>
        <w:numPr>
          <w:ilvl w:val="1"/>
          <w:numId w:val="1"/>
        </w:numPr>
        <w:spacing w:line="259" w:lineRule="auto"/>
        <w:rPr>
          <w:sz w:val="22"/>
          <w:szCs w:val="22"/>
        </w:rPr>
      </w:pPr>
      <w:r w:rsidRPr="00815EA6">
        <w:rPr>
          <w:sz w:val="22"/>
          <w:szCs w:val="22"/>
        </w:rPr>
        <w:t>Målene bør formuleres på en s</w:t>
      </w:r>
      <w:r w:rsidR="002A6564" w:rsidRPr="00815EA6">
        <w:rPr>
          <w:sz w:val="22"/>
          <w:szCs w:val="22"/>
        </w:rPr>
        <w:t>lik</w:t>
      </w:r>
      <w:r w:rsidRPr="00815EA6">
        <w:rPr>
          <w:sz w:val="22"/>
          <w:szCs w:val="22"/>
        </w:rPr>
        <w:t xml:space="preserve"> måte at det er mulig å vurdere måloppnåelse</w:t>
      </w:r>
    </w:p>
    <w:p w14:paraId="2CD922C1" w14:textId="10360B9A" w:rsidR="00EF0D84" w:rsidRPr="00815EA6" w:rsidRDefault="00FB5475" w:rsidP="00EF0D84">
      <w:pPr>
        <w:pStyle w:val="Listeavsnitt"/>
        <w:numPr>
          <w:ilvl w:val="1"/>
          <w:numId w:val="1"/>
        </w:numPr>
        <w:spacing w:line="259" w:lineRule="auto"/>
        <w:rPr>
          <w:sz w:val="22"/>
          <w:szCs w:val="22"/>
        </w:rPr>
      </w:pPr>
      <w:r w:rsidRPr="00815EA6">
        <w:rPr>
          <w:sz w:val="22"/>
          <w:szCs w:val="22"/>
        </w:rPr>
        <w:t>Fordi det er uklar</w:t>
      </w:r>
      <w:r w:rsidR="00F44F86" w:rsidRPr="00815EA6">
        <w:rPr>
          <w:sz w:val="22"/>
          <w:szCs w:val="22"/>
        </w:rPr>
        <w:t xml:space="preserve">heter </w:t>
      </w:r>
      <w:r w:rsidR="00A97454" w:rsidRPr="00815EA6">
        <w:rPr>
          <w:sz w:val="22"/>
          <w:szCs w:val="22"/>
        </w:rPr>
        <w:t xml:space="preserve">pr i dag </w:t>
      </w:r>
      <w:r w:rsidR="00F44F86" w:rsidRPr="00815EA6">
        <w:rPr>
          <w:sz w:val="22"/>
          <w:szCs w:val="22"/>
        </w:rPr>
        <w:t>om ansvars</w:t>
      </w:r>
      <w:r w:rsidR="00A97454" w:rsidRPr="00815EA6">
        <w:rPr>
          <w:sz w:val="22"/>
          <w:szCs w:val="22"/>
        </w:rPr>
        <w:t xml:space="preserve"> -</w:t>
      </w:r>
      <w:r w:rsidR="00F44F86" w:rsidRPr="00815EA6">
        <w:rPr>
          <w:sz w:val="22"/>
          <w:szCs w:val="22"/>
        </w:rPr>
        <w:t xml:space="preserve"> og oppgavedelingen mellom kommuner og sykehus så er det et</w:t>
      </w:r>
      <w:r w:rsidR="00EF0D84" w:rsidRPr="00815EA6">
        <w:rPr>
          <w:sz w:val="22"/>
          <w:szCs w:val="22"/>
        </w:rPr>
        <w:t xml:space="preserve"> ønske om tydeliggjøring </w:t>
      </w:r>
      <w:r w:rsidR="00D24D71" w:rsidRPr="00815EA6">
        <w:rPr>
          <w:sz w:val="22"/>
          <w:szCs w:val="22"/>
        </w:rPr>
        <w:t>av tiltakene</w:t>
      </w:r>
      <w:r w:rsidR="00A97454" w:rsidRPr="00815EA6">
        <w:rPr>
          <w:sz w:val="22"/>
          <w:szCs w:val="22"/>
        </w:rPr>
        <w:t xml:space="preserve">. </w:t>
      </w:r>
      <w:r w:rsidR="00EF0D84" w:rsidRPr="00815EA6">
        <w:rPr>
          <w:sz w:val="22"/>
          <w:szCs w:val="22"/>
        </w:rPr>
        <w:t xml:space="preserve">  </w:t>
      </w:r>
    </w:p>
    <w:p w14:paraId="21171085" w14:textId="77777777" w:rsidR="00EF0D84" w:rsidRPr="00815EA6" w:rsidRDefault="00EF0D84" w:rsidP="00EF0D84">
      <w:pPr>
        <w:pStyle w:val="Listeavsnitt"/>
        <w:numPr>
          <w:ilvl w:val="1"/>
          <w:numId w:val="1"/>
        </w:numPr>
        <w:spacing w:line="259" w:lineRule="auto"/>
        <w:rPr>
          <w:sz w:val="22"/>
          <w:szCs w:val="22"/>
        </w:rPr>
      </w:pPr>
      <w:r w:rsidRPr="00815EA6">
        <w:rPr>
          <w:sz w:val="22"/>
          <w:szCs w:val="22"/>
        </w:rPr>
        <w:t>For å få bedre oversikt over hvordan man skal nå de forskjellige målene, bør det skrives opp tiltak tilknyttet hvert mål, og ikke en ustrukturert liste under – dette gjelder tilknyttet målene i de 5 innsatsområdene.</w:t>
      </w:r>
    </w:p>
    <w:p w14:paraId="0CE17FF5" w14:textId="36616C49" w:rsidR="00EF0D84" w:rsidRPr="00815EA6" w:rsidRDefault="00EF0D84" w:rsidP="00EF0D84">
      <w:pPr>
        <w:pStyle w:val="Listeavsnitt"/>
        <w:numPr>
          <w:ilvl w:val="1"/>
          <w:numId w:val="1"/>
        </w:numPr>
        <w:spacing w:line="259" w:lineRule="auto"/>
        <w:rPr>
          <w:color w:val="000000" w:themeColor="text1"/>
          <w:sz w:val="22"/>
          <w:szCs w:val="22"/>
        </w:rPr>
      </w:pPr>
      <w:r w:rsidRPr="00815EA6">
        <w:rPr>
          <w:color w:val="000000" w:themeColor="text1"/>
          <w:sz w:val="22"/>
          <w:szCs w:val="22"/>
        </w:rPr>
        <w:t xml:space="preserve">Målene er gode beskrivelser av rehabilitering, men de viser ikke til endring fremover i tid. </w:t>
      </w:r>
      <w:r w:rsidR="0028533B" w:rsidRPr="00815EA6">
        <w:rPr>
          <w:color w:val="000000" w:themeColor="text1"/>
          <w:sz w:val="22"/>
          <w:szCs w:val="22"/>
        </w:rPr>
        <w:t xml:space="preserve">Det er forståelig at flere konkrete tiltak knyttet til økonomi og eventuelle oppgaveoverføringer skal komme i budsjettsammenheng, men </w:t>
      </w:r>
      <w:r w:rsidR="00AE46DB" w:rsidRPr="00815EA6">
        <w:rPr>
          <w:color w:val="000000" w:themeColor="text1"/>
          <w:sz w:val="22"/>
          <w:szCs w:val="22"/>
        </w:rPr>
        <w:t xml:space="preserve">kommunene opplever det som uklart hvordan utfordringene som er beskrevet skal følges opp. </w:t>
      </w:r>
      <w:r w:rsidRPr="00815EA6">
        <w:rPr>
          <w:color w:val="000000" w:themeColor="text1"/>
          <w:sz w:val="22"/>
          <w:szCs w:val="22"/>
        </w:rPr>
        <w:t xml:space="preserve">  </w:t>
      </w:r>
    </w:p>
    <w:p w14:paraId="41F691FA" w14:textId="77777777" w:rsidR="00EF0D84" w:rsidRDefault="00EF0D84" w:rsidP="00EF0D84">
      <w:pPr>
        <w:pStyle w:val="Overskrift2"/>
        <w:rPr>
          <w:rFonts w:ascii="Aptos Display" w:eastAsia="Aptos Display" w:hAnsi="Aptos Display" w:cs="Aptos Display"/>
        </w:rPr>
      </w:pPr>
    </w:p>
    <w:p w14:paraId="2B4AF199" w14:textId="77777777" w:rsidR="00EF0D84" w:rsidRDefault="00EF0D84" w:rsidP="00EF0D84">
      <w:pPr>
        <w:pStyle w:val="Overskrift2"/>
        <w:rPr>
          <w:rFonts w:ascii="Aptos Display" w:eastAsia="Aptos Display" w:hAnsi="Aptos Display" w:cs="Aptos Display"/>
        </w:rPr>
      </w:pPr>
      <w:r w:rsidRPr="36A9EBBC">
        <w:rPr>
          <w:rFonts w:ascii="Aptos Display" w:eastAsia="Aptos Display" w:hAnsi="Aptos Display" w:cs="Aptos Display"/>
        </w:rPr>
        <w:t>Kapittel 2 Gjennomgående prinsipper om likeverdige og bærekraftige tjenester</w:t>
      </w:r>
    </w:p>
    <w:p w14:paraId="752342E3"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 xml:space="preserve">Hvordan kan handlingsplanen for rehabilitering bidra til en dreining med mer vekt på tidlig innsats og forebygging i tjenestene? </w:t>
      </w:r>
    </w:p>
    <w:p w14:paraId="64C9E32B" w14:textId="77777777" w:rsidR="00EF0D84" w:rsidRPr="004E3E90" w:rsidRDefault="00EF0D84" w:rsidP="00EF0D84">
      <w:pPr>
        <w:pStyle w:val="Listeavsnitt"/>
        <w:numPr>
          <w:ilvl w:val="1"/>
          <w:numId w:val="1"/>
        </w:numPr>
        <w:spacing w:after="0"/>
        <w:rPr>
          <w:rFonts w:eastAsia="Aptos" w:cstheme="minorHAnsi"/>
          <w:color w:val="7F7F7F" w:themeColor="text1" w:themeTint="80"/>
          <w:sz w:val="22"/>
          <w:szCs w:val="22"/>
        </w:rPr>
      </w:pPr>
      <w:r w:rsidRPr="004E3E90">
        <w:rPr>
          <w:rFonts w:cstheme="minorHAnsi"/>
          <w:color w:val="000000" w:themeColor="text1"/>
          <w:sz w:val="22"/>
          <w:szCs w:val="22"/>
        </w:rPr>
        <w:t>Vur</w:t>
      </w:r>
      <w:r w:rsidRPr="004E3E90">
        <w:rPr>
          <w:rFonts w:cstheme="minorHAnsi"/>
          <w:sz w:val="22"/>
          <w:szCs w:val="22"/>
        </w:rPr>
        <w:t>dere å bruke gevinstkalkulator og forløpskart med kostnadsberegning med hensyn til når man setter inn rehabiliteringsinnsatsen.</w:t>
      </w:r>
    </w:p>
    <w:p w14:paraId="301CC742" w14:textId="77777777" w:rsidR="00EF0D84" w:rsidRPr="004E3E90" w:rsidRDefault="00EF0D84" w:rsidP="00EF0D84">
      <w:pPr>
        <w:numPr>
          <w:ilvl w:val="1"/>
          <w:numId w:val="1"/>
        </w:numPr>
        <w:rPr>
          <w:rFonts w:cstheme="minorHAnsi"/>
          <w:szCs w:val="22"/>
        </w:rPr>
      </w:pPr>
      <w:r w:rsidRPr="004E3E90">
        <w:rPr>
          <w:rFonts w:cstheme="minorHAnsi"/>
          <w:szCs w:val="22"/>
        </w:rPr>
        <w:t>Rehabilitering i </w:t>
      </w:r>
      <w:proofErr w:type="spellStart"/>
      <w:r w:rsidRPr="004E3E90">
        <w:rPr>
          <w:rFonts w:cstheme="minorHAnsi"/>
          <w:szCs w:val="22"/>
        </w:rPr>
        <w:t>HelseNorge</w:t>
      </w:r>
      <w:proofErr w:type="spellEnd"/>
      <w:r w:rsidRPr="004E3E90">
        <w:rPr>
          <w:rFonts w:cstheme="minorHAnsi"/>
          <w:szCs w:val="22"/>
        </w:rPr>
        <w:t> appen – Støtte til egentrening og egenmestring, samt beskrivelse av hvordan lavterskeltilbud kan benyttes tidlig i forløpet. </w:t>
      </w:r>
    </w:p>
    <w:p w14:paraId="4D9ED286" w14:textId="77777777" w:rsidR="00EF0D84" w:rsidRPr="004E3E90" w:rsidRDefault="00EF0D84" w:rsidP="00EF0D84">
      <w:pPr>
        <w:pStyle w:val="Listeavsnitt"/>
        <w:numPr>
          <w:ilvl w:val="1"/>
          <w:numId w:val="1"/>
        </w:numPr>
        <w:rPr>
          <w:rFonts w:eastAsia="Aptos" w:cstheme="minorHAnsi"/>
          <w:color w:val="000000" w:themeColor="text1"/>
          <w:sz w:val="22"/>
          <w:szCs w:val="22"/>
        </w:rPr>
      </w:pPr>
      <w:r w:rsidRPr="004E3E90">
        <w:rPr>
          <w:rFonts w:eastAsia="Aptos" w:cstheme="minorHAnsi"/>
          <w:color w:val="000000" w:themeColor="text1"/>
          <w:sz w:val="22"/>
          <w:szCs w:val="22"/>
        </w:rPr>
        <w:t xml:space="preserve">Vurdere kartlegging på innbyggeres første møte med kommunen som en kvalitetsindikator. Det kan være ved utlevering av trygghetsalarm, utlevering av hjelpemidler, ved deltakelse i treningsgrupper og lavterskeltilbud. </w:t>
      </w:r>
    </w:p>
    <w:p w14:paraId="60FF44E1" w14:textId="25F4338F" w:rsidR="00EF0D84" w:rsidRPr="004E3E90" w:rsidRDefault="00EF0D84" w:rsidP="00EF0D84">
      <w:pPr>
        <w:pStyle w:val="NormalWeb"/>
        <w:spacing w:before="0" w:beforeAutospacing="0" w:after="0" w:afterAutospacing="0" w:line="300" w:lineRule="atLeast"/>
        <w:ind w:left="720"/>
        <w:rPr>
          <w:rFonts w:asciiTheme="minorHAnsi" w:hAnsiTheme="minorHAnsi" w:cstheme="minorHAnsi"/>
          <w:color w:val="242424"/>
          <w:sz w:val="22"/>
          <w:szCs w:val="22"/>
        </w:rPr>
      </w:pPr>
      <w:r w:rsidRPr="004E3E90">
        <w:rPr>
          <w:rFonts w:asciiTheme="minorHAnsi" w:hAnsiTheme="minorHAnsi" w:cstheme="minorHAnsi"/>
          <w:color w:val="242424"/>
          <w:sz w:val="22"/>
          <w:szCs w:val="22"/>
        </w:rPr>
        <w:t>Handlingsplanen må være enda tydeligere på at rehabilitering skal prøves før kompenserende tiltak, men Helsedirektoratet må samtidig støtte kommunen</w:t>
      </w:r>
      <w:r w:rsidR="0042670F" w:rsidRPr="004E3E90">
        <w:rPr>
          <w:rFonts w:asciiTheme="minorHAnsi" w:hAnsiTheme="minorHAnsi" w:cstheme="minorHAnsi"/>
          <w:color w:val="242424"/>
          <w:sz w:val="22"/>
          <w:szCs w:val="22"/>
        </w:rPr>
        <w:t>e med bedre kunnskapsoppsummeringer</w:t>
      </w:r>
      <w:r w:rsidRPr="004E3E90">
        <w:rPr>
          <w:rFonts w:asciiTheme="minorHAnsi" w:hAnsiTheme="minorHAnsi" w:cstheme="minorHAnsi"/>
          <w:color w:val="242424"/>
          <w:sz w:val="22"/>
          <w:szCs w:val="22"/>
        </w:rPr>
        <w:t xml:space="preserve"> i å gjøre gode prioriteringer på hvilke innbyggere som er målgruppen for rehabilitering. Når det gjelder skrøpelige eldre, som krever en svært stor del av behandlings-, rehabiliterings- og omsorgstjenestene i kommunene, er det dokumentasjon på at effekten av rehabilitering er marginal ved en høy skrøpelighetsscore på </w:t>
      </w:r>
      <w:proofErr w:type="spellStart"/>
      <w:r w:rsidRPr="004E3E90">
        <w:rPr>
          <w:rFonts w:asciiTheme="minorHAnsi" w:hAnsiTheme="minorHAnsi" w:cstheme="minorHAnsi"/>
          <w:color w:val="242424"/>
          <w:sz w:val="22"/>
          <w:szCs w:val="22"/>
        </w:rPr>
        <w:t>Clinical</w:t>
      </w:r>
      <w:proofErr w:type="spellEnd"/>
      <w:r w:rsidRPr="004E3E90">
        <w:rPr>
          <w:rFonts w:asciiTheme="minorHAnsi" w:hAnsiTheme="minorHAnsi" w:cstheme="minorHAnsi"/>
          <w:color w:val="242424"/>
          <w:sz w:val="22"/>
          <w:szCs w:val="22"/>
        </w:rPr>
        <w:t> </w:t>
      </w:r>
      <w:proofErr w:type="spellStart"/>
      <w:r w:rsidRPr="004E3E90">
        <w:rPr>
          <w:rFonts w:asciiTheme="minorHAnsi" w:hAnsiTheme="minorHAnsi" w:cstheme="minorHAnsi"/>
          <w:color w:val="242424"/>
          <w:sz w:val="22"/>
          <w:szCs w:val="22"/>
        </w:rPr>
        <w:t>Frailty</w:t>
      </w:r>
      <w:proofErr w:type="spellEnd"/>
      <w:r w:rsidRPr="004E3E90">
        <w:rPr>
          <w:rFonts w:asciiTheme="minorHAnsi" w:hAnsiTheme="minorHAnsi" w:cstheme="minorHAnsi"/>
          <w:color w:val="242424"/>
          <w:sz w:val="22"/>
          <w:szCs w:val="22"/>
        </w:rPr>
        <w:t> </w:t>
      </w:r>
      <w:proofErr w:type="spellStart"/>
      <w:r w:rsidRPr="004E3E90">
        <w:rPr>
          <w:rFonts w:asciiTheme="minorHAnsi" w:hAnsiTheme="minorHAnsi" w:cstheme="minorHAnsi"/>
          <w:color w:val="242424"/>
          <w:sz w:val="22"/>
          <w:szCs w:val="22"/>
        </w:rPr>
        <w:t>Scale</w:t>
      </w:r>
      <w:proofErr w:type="spellEnd"/>
      <w:r w:rsidRPr="004E3E90">
        <w:rPr>
          <w:rFonts w:asciiTheme="minorHAnsi" w:hAnsiTheme="minorHAnsi" w:cstheme="minorHAnsi"/>
          <w:color w:val="242424"/>
          <w:sz w:val="22"/>
          <w:szCs w:val="22"/>
        </w:rPr>
        <w:t>.  </w:t>
      </w:r>
    </w:p>
    <w:p w14:paraId="67ED4E28" w14:textId="77777777" w:rsidR="00FC685B" w:rsidRPr="004E3E90" w:rsidRDefault="00FC685B" w:rsidP="00EF0D84">
      <w:pPr>
        <w:pStyle w:val="NormalWeb"/>
        <w:spacing w:before="0" w:beforeAutospacing="0" w:after="0" w:afterAutospacing="0" w:line="300" w:lineRule="atLeast"/>
        <w:ind w:left="720"/>
        <w:rPr>
          <w:rFonts w:asciiTheme="minorHAnsi" w:hAnsiTheme="minorHAnsi" w:cstheme="minorHAnsi"/>
          <w:color w:val="242424"/>
          <w:sz w:val="22"/>
          <w:szCs w:val="22"/>
        </w:rPr>
      </w:pPr>
    </w:p>
    <w:p w14:paraId="3C0262A6" w14:textId="505A2122" w:rsidR="00EF0D84" w:rsidRPr="004E3E90" w:rsidRDefault="00EF0D84" w:rsidP="00EF0D84">
      <w:pPr>
        <w:pStyle w:val="NormalWeb"/>
        <w:spacing w:before="0" w:beforeAutospacing="0" w:after="0" w:afterAutospacing="0" w:line="300" w:lineRule="atLeast"/>
        <w:ind w:left="720"/>
        <w:rPr>
          <w:rFonts w:asciiTheme="minorHAnsi" w:hAnsiTheme="minorHAnsi" w:cstheme="minorHAnsi"/>
          <w:color w:val="242424"/>
          <w:sz w:val="22"/>
          <w:szCs w:val="22"/>
        </w:rPr>
      </w:pPr>
      <w:r w:rsidRPr="004E3E90">
        <w:rPr>
          <w:rFonts w:asciiTheme="minorHAnsi" w:hAnsiTheme="minorHAnsi" w:cstheme="minorHAnsi"/>
          <w:color w:val="242424"/>
          <w:sz w:val="22"/>
          <w:szCs w:val="22"/>
        </w:rPr>
        <w:t>Det kan også diskuteres om en handlingsplan i rehabilitering i seg selv skal bidra til dreining av tjenestene. Kommunene må </w:t>
      </w:r>
      <w:r w:rsidRPr="004E3E90">
        <w:rPr>
          <w:rStyle w:val="Utheving"/>
          <w:rFonts w:asciiTheme="minorHAnsi" w:hAnsiTheme="minorHAnsi" w:cstheme="minorHAnsi"/>
          <w:color w:val="242424"/>
          <w:sz w:val="22"/>
          <w:szCs w:val="22"/>
        </w:rPr>
        <w:t>både</w:t>
      </w:r>
      <w:r w:rsidRPr="004E3E90">
        <w:rPr>
          <w:rFonts w:asciiTheme="minorHAnsi" w:hAnsiTheme="minorHAnsi" w:cstheme="minorHAnsi"/>
          <w:color w:val="242424"/>
          <w:sz w:val="22"/>
          <w:szCs w:val="22"/>
        </w:rPr>
        <w:t> dreie tjenestene i mer</w:t>
      </w:r>
      <w:r w:rsidR="00FC685B" w:rsidRPr="004E3E90">
        <w:rPr>
          <w:rFonts w:asciiTheme="minorHAnsi" w:hAnsiTheme="minorHAnsi" w:cstheme="minorHAnsi"/>
          <w:color w:val="242424"/>
          <w:sz w:val="22"/>
          <w:szCs w:val="22"/>
        </w:rPr>
        <w:t xml:space="preserve"> f</w:t>
      </w:r>
      <w:r w:rsidRPr="004E3E90">
        <w:rPr>
          <w:rFonts w:asciiTheme="minorHAnsi" w:hAnsiTheme="minorHAnsi" w:cstheme="minorHAnsi"/>
          <w:color w:val="242424"/>
          <w:sz w:val="22"/>
          <w:szCs w:val="22"/>
        </w:rPr>
        <w:t>orebyggende retning, </w:t>
      </w:r>
      <w:r w:rsidRPr="004E3E90">
        <w:rPr>
          <w:rStyle w:val="Utheving"/>
          <w:rFonts w:asciiTheme="minorHAnsi" w:hAnsiTheme="minorHAnsi" w:cstheme="minorHAnsi"/>
          <w:color w:val="242424"/>
          <w:sz w:val="22"/>
          <w:szCs w:val="22"/>
        </w:rPr>
        <w:t>samtidig</w:t>
      </w:r>
      <w:r w:rsidRPr="004E3E90">
        <w:rPr>
          <w:rFonts w:asciiTheme="minorHAnsi" w:hAnsiTheme="minorHAnsi" w:cstheme="minorHAnsi"/>
          <w:color w:val="242424"/>
          <w:sz w:val="22"/>
          <w:szCs w:val="22"/>
        </w:rPr>
        <w:t> som innbyggere som har fått et brått funksjonsfall skal få god rehabilitering. Det er to forskjellige oppgaver. Selv om det henger sammen, er det lite hensiktsmessig å tenke at en handlingsplan for rehabilitering i seg selv skal bidra til å dreie tjenestene.</w:t>
      </w:r>
    </w:p>
    <w:p w14:paraId="428F5E42" w14:textId="77777777" w:rsidR="00EF0D84" w:rsidRPr="004E3E90" w:rsidRDefault="00EF0D84" w:rsidP="00EF0D84">
      <w:pPr>
        <w:rPr>
          <w:rFonts w:eastAsia="Aptos" w:cstheme="minorHAnsi"/>
          <w:color w:val="000000" w:themeColor="text1"/>
          <w:szCs w:val="22"/>
        </w:rPr>
      </w:pPr>
    </w:p>
    <w:p w14:paraId="111FEFA8" w14:textId="77777777" w:rsidR="00EF0D84" w:rsidRPr="004E3E90" w:rsidRDefault="00EF0D84" w:rsidP="00EF0D84">
      <w:pPr>
        <w:pStyle w:val="Listeavsnitt"/>
        <w:numPr>
          <w:ilvl w:val="0"/>
          <w:numId w:val="1"/>
        </w:numPr>
        <w:rPr>
          <w:rFonts w:eastAsia="Aptos" w:cstheme="minorHAnsi"/>
          <w:color w:val="7F7F7F" w:themeColor="text1" w:themeTint="80"/>
          <w:sz w:val="22"/>
          <w:szCs w:val="22"/>
        </w:rPr>
      </w:pPr>
      <w:r w:rsidRPr="004E3E90">
        <w:rPr>
          <w:rFonts w:eastAsia="Aptos" w:cstheme="minorHAnsi"/>
          <w:color w:val="7F7F7F" w:themeColor="text1" w:themeTint="80"/>
          <w:sz w:val="22"/>
          <w:szCs w:val="22"/>
        </w:rPr>
        <w:t>Hvordan kan handlingsplanen bidra til mer likeverdige tjenester og redusert uønsket variasjon?</w:t>
      </w:r>
    </w:p>
    <w:p w14:paraId="01EB4FC8" w14:textId="739C4C4D" w:rsidR="00EF0D84" w:rsidRPr="00C8675E" w:rsidRDefault="00C8675E" w:rsidP="00EF0D84">
      <w:pPr>
        <w:pStyle w:val="Overskrift2"/>
        <w:rPr>
          <w:rFonts w:asciiTheme="minorHAnsi" w:eastAsia="Aptos Display" w:hAnsiTheme="minorHAnsi" w:cstheme="minorHAnsi"/>
          <w:color w:val="auto"/>
          <w:sz w:val="22"/>
          <w:szCs w:val="22"/>
        </w:rPr>
      </w:pPr>
      <w:r w:rsidRPr="00C8675E">
        <w:rPr>
          <w:rFonts w:asciiTheme="minorHAnsi" w:eastAsia="Aptos Display" w:hAnsiTheme="minorHAnsi" w:cstheme="minorHAnsi"/>
          <w:color w:val="auto"/>
          <w:sz w:val="22"/>
          <w:szCs w:val="22"/>
        </w:rPr>
        <w:t xml:space="preserve">Henger sammen med punktet over. </w:t>
      </w:r>
    </w:p>
    <w:p w14:paraId="3B606474" w14:textId="77777777" w:rsidR="00EF0D84" w:rsidRDefault="00EF0D84" w:rsidP="00EF0D84">
      <w:pPr>
        <w:pStyle w:val="Overskrift2"/>
        <w:rPr>
          <w:rFonts w:ascii="Aptos Display" w:eastAsia="Aptos Display" w:hAnsi="Aptos Display" w:cs="Aptos Display"/>
        </w:rPr>
      </w:pPr>
      <w:r w:rsidRPr="36A9EBBC">
        <w:rPr>
          <w:rFonts w:ascii="Aptos Display" w:eastAsia="Aptos Display" w:hAnsi="Aptos Display" w:cs="Aptos Display"/>
        </w:rPr>
        <w:t>Kapittel 3. Innsatsområder</w:t>
      </w:r>
    </w:p>
    <w:p w14:paraId="7BFA83D7" w14:textId="77777777" w:rsidR="00EF0D84" w:rsidRDefault="00EF0D84" w:rsidP="00EF0D84">
      <w:pPr>
        <w:pStyle w:val="Overskrift3"/>
        <w:rPr>
          <w:rFonts w:ascii="Aptos" w:eastAsia="Aptos" w:hAnsi="Aptos" w:cs="Aptos"/>
        </w:rPr>
      </w:pPr>
      <w:r w:rsidRPr="36A9EBBC">
        <w:rPr>
          <w:rFonts w:ascii="Aptos" w:eastAsia="Aptos" w:hAnsi="Aptos" w:cs="Aptos"/>
        </w:rPr>
        <w:t>Kapittel 3.1 Helhetlige og sammenhengende forløp med avklarte ansvarsforhold</w:t>
      </w:r>
    </w:p>
    <w:p w14:paraId="54A0CDCF" w14:textId="77777777" w:rsidR="00EF0D84" w:rsidRPr="00D56D25" w:rsidRDefault="00EF0D84" w:rsidP="00EF0D84">
      <w:pPr>
        <w:pStyle w:val="Listeavsnitt"/>
        <w:numPr>
          <w:ilvl w:val="0"/>
          <w:numId w:val="1"/>
        </w:numPr>
        <w:rPr>
          <w:rFonts w:eastAsia="Aptos" w:cstheme="minorHAnsi"/>
          <w:color w:val="7F7F7F" w:themeColor="text1" w:themeTint="80"/>
          <w:sz w:val="22"/>
          <w:szCs w:val="22"/>
        </w:rPr>
      </w:pPr>
      <w:r w:rsidRPr="00D56D25">
        <w:rPr>
          <w:rFonts w:eastAsia="Aptos" w:cstheme="minorHAnsi"/>
          <w:color w:val="7F7F7F" w:themeColor="text1" w:themeTint="80"/>
          <w:sz w:val="22"/>
          <w:szCs w:val="22"/>
        </w:rPr>
        <w:t>Har du innspill til beskrivelse av utfordringer og mål for dette innsatsområdet?</w:t>
      </w:r>
    </w:p>
    <w:p w14:paraId="38045E09" w14:textId="77777777" w:rsidR="00EF0D84" w:rsidRPr="00D56D25" w:rsidRDefault="00EF0D84" w:rsidP="00EF0D84">
      <w:pPr>
        <w:pStyle w:val="Listeavsnitt"/>
        <w:numPr>
          <w:ilvl w:val="1"/>
          <w:numId w:val="1"/>
        </w:numPr>
        <w:rPr>
          <w:rFonts w:eastAsia="Aptos" w:cstheme="minorHAnsi"/>
          <w:color w:val="7F7F7F" w:themeColor="text1" w:themeTint="80"/>
          <w:sz w:val="22"/>
          <w:szCs w:val="22"/>
        </w:rPr>
      </w:pPr>
      <w:r w:rsidRPr="00D56D25">
        <w:rPr>
          <w:rFonts w:cstheme="minorHAnsi"/>
          <w:sz w:val="22"/>
          <w:szCs w:val="22"/>
        </w:rPr>
        <w:t>Mål 1 er for lite konkret og for overordnet. Hvordan kan dette måles? Koble sammen mål 1 og 4?</w:t>
      </w:r>
    </w:p>
    <w:p w14:paraId="5DB425FA" w14:textId="77777777"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cstheme="minorHAnsi"/>
          <w:color w:val="000000" w:themeColor="text1"/>
          <w:sz w:val="22"/>
          <w:szCs w:val="22"/>
        </w:rPr>
        <w:t>Svelgevansker/dysfagi bør være nevnt på lik linje med syn, hørsel og kommunikasjon.</w:t>
      </w:r>
    </w:p>
    <w:p w14:paraId="6321D404" w14:textId="77777777" w:rsidR="00EF0D84" w:rsidRPr="00D56D25" w:rsidRDefault="00EF0D84" w:rsidP="00EF0D84">
      <w:pPr>
        <w:pStyle w:val="Listeavsnitt"/>
        <w:numPr>
          <w:ilvl w:val="0"/>
          <w:numId w:val="1"/>
        </w:numPr>
        <w:rPr>
          <w:rFonts w:eastAsia="Aptos" w:cstheme="minorHAnsi"/>
          <w:color w:val="7F7F7F" w:themeColor="text1" w:themeTint="80"/>
          <w:sz w:val="22"/>
          <w:szCs w:val="22"/>
        </w:rPr>
      </w:pPr>
      <w:r w:rsidRPr="00D56D25">
        <w:rPr>
          <w:rFonts w:eastAsia="Aptos" w:cstheme="minorHAnsi"/>
          <w:color w:val="7F7F7F" w:themeColor="text1" w:themeTint="80"/>
          <w:sz w:val="22"/>
          <w:szCs w:val="22"/>
        </w:rPr>
        <w:t xml:space="preserve">Har du innspill til hvorvidt de foreslåtte tiltakene er egnet til å bidra til å nå de målene som er satt innen dette innsatsområdet? </w:t>
      </w:r>
    </w:p>
    <w:p w14:paraId="23CF8262" w14:textId="4680F01E"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eastAsia="Aptos" w:cstheme="minorHAnsi"/>
          <w:color w:val="000000" w:themeColor="text1"/>
          <w:sz w:val="22"/>
          <w:szCs w:val="22"/>
        </w:rPr>
        <w:t xml:space="preserve">De er for utydelige. Hvilke </w:t>
      </w:r>
      <w:r w:rsidR="0037382D" w:rsidRPr="00D56D25">
        <w:rPr>
          <w:rFonts w:eastAsia="Aptos" w:cstheme="minorHAnsi"/>
          <w:color w:val="000000" w:themeColor="text1"/>
          <w:sz w:val="22"/>
          <w:szCs w:val="22"/>
        </w:rPr>
        <w:t xml:space="preserve">veiledende </w:t>
      </w:r>
      <w:r w:rsidRPr="00D56D25">
        <w:rPr>
          <w:rFonts w:eastAsia="Aptos" w:cstheme="minorHAnsi"/>
          <w:color w:val="000000" w:themeColor="text1"/>
          <w:sz w:val="22"/>
          <w:szCs w:val="22"/>
        </w:rPr>
        <w:t>produkter og læringsressurser skal leveres?</w:t>
      </w:r>
    </w:p>
    <w:p w14:paraId="6AC9B6C7" w14:textId="77777777"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eastAsia="Aptos" w:cstheme="minorHAnsi"/>
          <w:color w:val="000000" w:themeColor="text1"/>
          <w:sz w:val="22"/>
          <w:szCs w:val="22"/>
        </w:rPr>
        <w:t>Utredning av felles kartleggingsverktøy for spesialist- og kommunehelsetjenesten. Hvilke verktøy bør og kan være felles? Det bidrar til felles språk og gode overganger</w:t>
      </w:r>
    </w:p>
    <w:p w14:paraId="5775CD94" w14:textId="7063EF6E" w:rsidR="00EF0D84" w:rsidRPr="00D56D25" w:rsidRDefault="00B764E6" w:rsidP="00EF0D84">
      <w:pPr>
        <w:pStyle w:val="Listeavsnitt"/>
        <w:numPr>
          <w:ilvl w:val="1"/>
          <w:numId w:val="1"/>
        </w:numPr>
        <w:rPr>
          <w:rFonts w:eastAsia="Aptos" w:cstheme="minorHAnsi"/>
          <w:color w:val="000000" w:themeColor="text1"/>
          <w:sz w:val="22"/>
          <w:szCs w:val="22"/>
        </w:rPr>
      </w:pPr>
      <w:r w:rsidRPr="00D56D25">
        <w:rPr>
          <w:rFonts w:eastAsia="Aptos" w:cstheme="minorHAnsi"/>
          <w:color w:val="000000" w:themeColor="text1"/>
          <w:sz w:val="22"/>
          <w:szCs w:val="22"/>
        </w:rPr>
        <w:t>Det kan vurderes u</w:t>
      </w:r>
      <w:r w:rsidR="00EF0D84" w:rsidRPr="00D56D25">
        <w:rPr>
          <w:rFonts w:eastAsia="Aptos" w:cstheme="minorHAnsi"/>
          <w:color w:val="000000" w:themeColor="text1"/>
          <w:sz w:val="22"/>
          <w:szCs w:val="22"/>
        </w:rPr>
        <w:t xml:space="preserve">tarbeidelse av </w:t>
      </w:r>
      <w:r w:rsidRPr="00D56D25">
        <w:rPr>
          <w:rFonts w:eastAsia="Aptos" w:cstheme="minorHAnsi"/>
          <w:color w:val="000000" w:themeColor="text1"/>
          <w:sz w:val="22"/>
          <w:szCs w:val="22"/>
        </w:rPr>
        <w:t>støtte</w:t>
      </w:r>
      <w:r w:rsidR="00EF0D84" w:rsidRPr="00D56D25">
        <w:rPr>
          <w:rFonts w:eastAsia="Aptos" w:cstheme="minorHAnsi"/>
          <w:color w:val="000000" w:themeColor="text1"/>
          <w:sz w:val="22"/>
          <w:szCs w:val="22"/>
        </w:rPr>
        <w:t>kriterier for hvordan man skal vurdere behov for kommunal rehabilitering. Dette for å sikre lik</w:t>
      </w:r>
      <w:r w:rsidRPr="00D56D25">
        <w:rPr>
          <w:rFonts w:eastAsia="Aptos" w:cstheme="minorHAnsi"/>
          <w:color w:val="000000" w:themeColor="text1"/>
          <w:sz w:val="22"/>
          <w:szCs w:val="22"/>
        </w:rPr>
        <w:t>everdig</w:t>
      </w:r>
      <w:r w:rsidR="00EF0D84" w:rsidRPr="00D56D25">
        <w:rPr>
          <w:rFonts w:eastAsia="Aptos" w:cstheme="minorHAnsi"/>
          <w:color w:val="000000" w:themeColor="text1"/>
          <w:sz w:val="22"/>
          <w:szCs w:val="22"/>
        </w:rPr>
        <w:t xml:space="preserve"> tildeling</w:t>
      </w:r>
      <w:r w:rsidRPr="00D56D25">
        <w:rPr>
          <w:rFonts w:eastAsia="Aptos" w:cstheme="minorHAnsi"/>
          <w:color w:val="000000" w:themeColor="text1"/>
          <w:sz w:val="22"/>
          <w:szCs w:val="22"/>
        </w:rPr>
        <w:t>.</w:t>
      </w:r>
      <w:r w:rsidR="00EF0D84" w:rsidRPr="00D56D25">
        <w:rPr>
          <w:rFonts w:eastAsia="Aptos" w:cstheme="minorHAnsi"/>
          <w:color w:val="000000" w:themeColor="text1"/>
          <w:sz w:val="22"/>
          <w:szCs w:val="22"/>
        </w:rPr>
        <w:t xml:space="preserve"> Anbefaling om felles kartleggingsverktøy for å vurdere behov. </w:t>
      </w:r>
      <w:r w:rsidR="00FC767E" w:rsidRPr="00D56D25">
        <w:rPr>
          <w:rFonts w:eastAsia="Aptos" w:cstheme="minorHAnsi"/>
          <w:color w:val="000000" w:themeColor="text1"/>
          <w:sz w:val="22"/>
          <w:szCs w:val="22"/>
        </w:rPr>
        <w:t>Men det må pil</w:t>
      </w:r>
      <w:r w:rsidR="00EF0D84" w:rsidRPr="00D56D25">
        <w:rPr>
          <w:rFonts w:eastAsia="Aptos" w:cstheme="minorHAnsi"/>
          <w:color w:val="000000" w:themeColor="text1"/>
          <w:sz w:val="22"/>
          <w:szCs w:val="22"/>
        </w:rPr>
        <w:t>otere</w:t>
      </w:r>
      <w:r w:rsidR="00FC767E" w:rsidRPr="00D56D25">
        <w:rPr>
          <w:rFonts w:eastAsia="Aptos" w:cstheme="minorHAnsi"/>
          <w:color w:val="000000" w:themeColor="text1"/>
          <w:sz w:val="22"/>
          <w:szCs w:val="22"/>
        </w:rPr>
        <w:t>s</w:t>
      </w:r>
      <w:r w:rsidR="00EF0D84" w:rsidRPr="00D56D25">
        <w:rPr>
          <w:rFonts w:eastAsia="Aptos" w:cstheme="minorHAnsi"/>
          <w:color w:val="000000" w:themeColor="text1"/>
          <w:sz w:val="22"/>
          <w:szCs w:val="22"/>
        </w:rPr>
        <w:t>.</w:t>
      </w:r>
    </w:p>
    <w:p w14:paraId="5D5C8626" w14:textId="5BF8FDEB"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cstheme="minorHAnsi"/>
          <w:color w:val="000000" w:themeColor="text1"/>
          <w:sz w:val="22"/>
          <w:szCs w:val="22"/>
        </w:rPr>
        <w:t xml:space="preserve">Bedre ansvarsavklaring mellom sykehus og kommune. </w:t>
      </w:r>
      <w:r w:rsidRPr="00D56D25">
        <w:rPr>
          <w:rFonts w:eastAsia="Aptos" w:cstheme="minorHAnsi"/>
          <w:color w:val="000000" w:themeColor="text1"/>
          <w:sz w:val="22"/>
          <w:szCs w:val="22"/>
        </w:rPr>
        <w:t xml:space="preserve">Det er et stort </w:t>
      </w:r>
      <w:proofErr w:type="spellStart"/>
      <w:r w:rsidRPr="00D56D25">
        <w:rPr>
          <w:rFonts w:eastAsia="Aptos" w:cstheme="minorHAnsi"/>
          <w:color w:val="000000" w:themeColor="text1"/>
          <w:sz w:val="22"/>
          <w:szCs w:val="22"/>
        </w:rPr>
        <w:t>forventningsgap</w:t>
      </w:r>
      <w:proofErr w:type="spellEnd"/>
      <w:r w:rsidRPr="00D56D25">
        <w:rPr>
          <w:rFonts w:eastAsia="Aptos" w:cstheme="minorHAnsi"/>
          <w:color w:val="000000" w:themeColor="text1"/>
          <w:sz w:val="22"/>
          <w:szCs w:val="22"/>
        </w:rPr>
        <w:t xml:space="preserve"> mellom spesialist- og kommunehelsetjenesten. </w:t>
      </w:r>
      <w:r w:rsidR="00CE2764" w:rsidRPr="00D56D25">
        <w:rPr>
          <w:rFonts w:eastAsia="Aptos" w:cstheme="minorHAnsi"/>
          <w:color w:val="000000" w:themeColor="text1"/>
          <w:sz w:val="22"/>
          <w:szCs w:val="22"/>
        </w:rPr>
        <w:t xml:space="preserve">Det er nasjonale føringer om kommuner </w:t>
      </w:r>
      <w:r w:rsidRPr="00D56D25">
        <w:rPr>
          <w:rFonts w:eastAsia="Aptos" w:cstheme="minorHAnsi"/>
          <w:color w:val="000000" w:themeColor="text1"/>
          <w:sz w:val="22"/>
          <w:szCs w:val="22"/>
        </w:rPr>
        <w:t xml:space="preserve">skal overta rehabilitering på et tidligere tidspunkt, men </w:t>
      </w:r>
      <w:r w:rsidR="00CE2764" w:rsidRPr="00D56D25">
        <w:rPr>
          <w:rFonts w:eastAsia="Aptos" w:cstheme="minorHAnsi"/>
          <w:color w:val="000000" w:themeColor="text1"/>
          <w:sz w:val="22"/>
          <w:szCs w:val="22"/>
        </w:rPr>
        <w:t xml:space="preserve">ressursene er ikke overført, og </w:t>
      </w:r>
      <w:r w:rsidRPr="00D56D25">
        <w:rPr>
          <w:rFonts w:eastAsia="Aptos" w:cstheme="minorHAnsi"/>
          <w:color w:val="000000" w:themeColor="text1"/>
          <w:sz w:val="22"/>
          <w:szCs w:val="22"/>
        </w:rPr>
        <w:t xml:space="preserve">mange </w:t>
      </w:r>
      <w:r w:rsidR="007A4D5A" w:rsidRPr="00D56D25">
        <w:rPr>
          <w:rFonts w:eastAsia="Aptos" w:cstheme="minorHAnsi"/>
          <w:color w:val="000000" w:themeColor="text1"/>
          <w:sz w:val="22"/>
          <w:szCs w:val="22"/>
        </w:rPr>
        <w:t xml:space="preserve">har </w:t>
      </w:r>
      <w:r w:rsidRPr="00D56D25">
        <w:rPr>
          <w:rFonts w:eastAsia="Aptos" w:cstheme="minorHAnsi"/>
          <w:color w:val="000000" w:themeColor="text1"/>
          <w:sz w:val="22"/>
          <w:szCs w:val="22"/>
        </w:rPr>
        <w:t xml:space="preserve">fortsatt behov for oppfølging på spesialiserte områder. </w:t>
      </w:r>
    </w:p>
    <w:p w14:paraId="41934269" w14:textId="1549AD10" w:rsidR="00EF0D84" w:rsidRPr="00D56D25" w:rsidRDefault="00B45508" w:rsidP="00EF0D84">
      <w:pPr>
        <w:pStyle w:val="Listeavsnitt"/>
        <w:numPr>
          <w:ilvl w:val="1"/>
          <w:numId w:val="1"/>
        </w:numPr>
        <w:rPr>
          <w:rFonts w:eastAsia="Aptos" w:cstheme="minorHAnsi"/>
          <w:color w:val="000000" w:themeColor="text1"/>
          <w:sz w:val="22"/>
          <w:szCs w:val="22"/>
        </w:rPr>
      </w:pPr>
      <w:r w:rsidRPr="00D56D25">
        <w:rPr>
          <w:rFonts w:eastAsia="Aptos" w:cstheme="minorHAnsi"/>
          <w:color w:val="000000" w:themeColor="text1"/>
          <w:sz w:val="22"/>
          <w:szCs w:val="22"/>
        </w:rPr>
        <w:t>Det er pekt på at in</w:t>
      </w:r>
      <w:r w:rsidR="00CA4858" w:rsidRPr="00D56D25">
        <w:rPr>
          <w:rFonts w:eastAsia="Aptos" w:cstheme="minorHAnsi"/>
          <w:color w:val="000000" w:themeColor="text1"/>
          <w:sz w:val="22"/>
          <w:szCs w:val="22"/>
        </w:rPr>
        <w:t>d</w:t>
      </w:r>
      <w:r w:rsidRPr="00D56D25">
        <w:rPr>
          <w:rFonts w:eastAsia="Aptos" w:cstheme="minorHAnsi"/>
          <w:color w:val="000000" w:themeColor="text1"/>
          <w:sz w:val="22"/>
          <w:szCs w:val="22"/>
        </w:rPr>
        <w:t>i</w:t>
      </w:r>
      <w:r w:rsidR="00CA4858" w:rsidRPr="00D56D25">
        <w:rPr>
          <w:rFonts w:eastAsia="Aptos" w:cstheme="minorHAnsi"/>
          <w:color w:val="000000" w:themeColor="text1"/>
          <w:sz w:val="22"/>
          <w:szCs w:val="22"/>
        </w:rPr>
        <w:t>v</w:t>
      </w:r>
      <w:r w:rsidRPr="00D56D25">
        <w:rPr>
          <w:rFonts w:eastAsia="Aptos" w:cstheme="minorHAnsi"/>
          <w:color w:val="000000" w:themeColor="text1"/>
          <w:sz w:val="22"/>
          <w:szCs w:val="22"/>
        </w:rPr>
        <w:t>iduell plan og koordinatorfunksjonene er uklare og vanskelig å realisere. Her må det gjøres e</w:t>
      </w:r>
      <w:r w:rsidR="00CA4858" w:rsidRPr="00D56D25">
        <w:rPr>
          <w:rFonts w:eastAsia="Aptos" w:cstheme="minorHAnsi"/>
          <w:color w:val="000000" w:themeColor="text1"/>
          <w:sz w:val="22"/>
          <w:szCs w:val="22"/>
        </w:rPr>
        <w:t>t</w:t>
      </w:r>
      <w:r w:rsidRPr="00D56D25">
        <w:rPr>
          <w:rFonts w:eastAsia="Aptos" w:cstheme="minorHAnsi"/>
          <w:color w:val="000000" w:themeColor="text1"/>
          <w:sz w:val="22"/>
          <w:szCs w:val="22"/>
        </w:rPr>
        <w:t xml:space="preserve"> forenklingsarbeid og pekes i retning av eventuelle </w:t>
      </w:r>
      <w:r w:rsidR="00CA4858" w:rsidRPr="00D56D25">
        <w:rPr>
          <w:rFonts w:eastAsia="Aptos" w:cstheme="minorHAnsi"/>
          <w:color w:val="000000" w:themeColor="text1"/>
          <w:sz w:val="22"/>
          <w:szCs w:val="22"/>
        </w:rPr>
        <w:t>endringer</w:t>
      </w:r>
      <w:r w:rsidR="00043508" w:rsidRPr="00D56D25">
        <w:rPr>
          <w:rFonts w:eastAsia="Aptos" w:cstheme="minorHAnsi"/>
          <w:color w:val="000000" w:themeColor="text1"/>
          <w:sz w:val="22"/>
          <w:szCs w:val="22"/>
        </w:rPr>
        <w:t xml:space="preserve"> der hvor det er overlappende bestemmelser. </w:t>
      </w:r>
      <w:r w:rsidR="00EF0D84" w:rsidRPr="00D56D25">
        <w:rPr>
          <w:rFonts w:eastAsia="Aptos" w:cstheme="minorHAnsi"/>
          <w:color w:val="000000" w:themeColor="text1"/>
          <w:sz w:val="22"/>
          <w:szCs w:val="22"/>
        </w:rPr>
        <w:t xml:space="preserve">Vi ønsker at Helsedirektoratet skal synliggjøre eller støtte utforming av ulike samhandlingsmodeller for koordinering og utforming av IP. </w:t>
      </w:r>
    </w:p>
    <w:p w14:paraId="4967917B" w14:textId="77777777"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Fonts w:cstheme="minorHAnsi"/>
          <w:color w:val="000000" w:themeColor="text1"/>
          <w:sz w:val="22"/>
          <w:szCs w:val="22"/>
        </w:rPr>
        <w:t xml:space="preserve">Kommunene trenger støtte/hjelp til hvordan måleverktøy kan </w:t>
      </w:r>
      <w:proofErr w:type="gramStart"/>
      <w:r w:rsidRPr="00D56D25">
        <w:rPr>
          <w:rFonts w:cstheme="minorHAnsi"/>
          <w:color w:val="000000" w:themeColor="text1"/>
          <w:sz w:val="22"/>
          <w:szCs w:val="22"/>
        </w:rPr>
        <w:t>implementeres</w:t>
      </w:r>
      <w:proofErr w:type="gramEnd"/>
      <w:r w:rsidRPr="00D56D25">
        <w:rPr>
          <w:rFonts w:cstheme="minorHAnsi"/>
          <w:color w:val="000000" w:themeColor="text1"/>
          <w:sz w:val="22"/>
          <w:szCs w:val="22"/>
        </w:rPr>
        <w:t xml:space="preserve"> i journalløsninger. </w:t>
      </w:r>
    </w:p>
    <w:p w14:paraId="254505A2" w14:textId="77777777" w:rsidR="00EF0D84" w:rsidRPr="00D56D25" w:rsidRDefault="00EF0D84" w:rsidP="00EF0D84">
      <w:pPr>
        <w:pStyle w:val="Listeavsnitt"/>
        <w:numPr>
          <w:ilvl w:val="0"/>
          <w:numId w:val="1"/>
        </w:numPr>
        <w:rPr>
          <w:rFonts w:eastAsia="Aptos" w:cstheme="minorHAnsi"/>
          <w:color w:val="7F7F7F" w:themeColor="text1" w:themeTint="80"/>
          <w:sz w:val="22"/>
          <w:szCs w:val="22"/>
        </w:rPr>
      </w:pPr>
      <w:r w:rsidRPr="00D56D25">
        <w:rPr>
          <w:rFonts w:eastAsia="Aptos" w:cstheme="minorHAnsi"/>
          <w:color w:val="7F7F7F" w:themeColor="text1" w:themeTint="80"/>
          <w:sz w:val="22"/>
          <w:szCs w:val="22"/>
        </w:rPr>
        <w:t>Hva mener du er viktige forutsetninger for vellykket gjennomføring?</w:t>
      </w:r>
    </w:p>
    <w:p w14:paraId="63F5EB8B" w14:textId="3D672CD8" w:rsidR="00EF0D84" w:rsidRPr="00D56D25" w:rsidRDefault="0073409F" w:rsidP="00EF0D84">
      <w:pPr>
        <w:pStyle w:val="Listeavsnitt"/>
        <w:spacing w:line="278" w:lineRule="auto"/>
        <w:rPr>
          <w:rFonts w:eastAsia="Aptos" w:cstheme="minorHAnsi"/>
          <w:color w:val="000000" w:themeColor="text1"/>
          <w:sz w:val="22"/>
          <w:szCs w:val="22"/>
        </w:rPr>
      </w:pPr>
      <w:r w:rsidRPr="00D56D25">
        <w:rPr>
          <w:rFonts w:eastAsia="Aptos" w:cstheme="minorHAnsi"/>
          <w:color w:val="000000" w:themeColor="text1"/>
          <w:sz w:val="22"/>
          <w:szCs w:val="22"/>
        </w:rPr>
        <w:t>Se kommentarer lenger opp</w:t>
      </w:r>
      <w:r w:rsidR="007B03B9" w:rsidRPr="00D56D25">
        <w:rPr>
          <w:rFonts w:eastAsia="Aptos" w:cstheme="minorHAnsi"/>
          <w:color w:val="000000" w:themeColor="text1"/>
          <w:sz w:val="22"/>
          <w:szCs w:val="22"/>
        </w:rPr>
        <w:t xml:space="preserve"> om rammebetingelser. </w:t>
      </w:r>
      <w:r w:rsidR="00EF0D84" w:rsidRPr="00D56D25">
        <w:rPr>
          <w:rFonts w:eastAsia="Aptos" w:cstheme="minorHAnsi"/>
          <w:color w:val="000000" w:themeColor="text1"/>
          <w:sz w:val="22"/>
          <w:szCs w:val="22"/>
        </w:rPr>
        <w:t xml:space="preserve">Kommunene </w:t>
      </w:r>
      <w:r w:rsidR="007B03B9" w:rsidRPr="00D56D25">
        <w:rPr>
          <w:rFonts w:eastAsia="Aptos" w:cstheme="minorHAnsi"/>
          <w:color w:val="000000" w:themeColor="text1"/>
          <w:sz w:val="22"/>
          <w:szCs w:val="22"/>
        </w:rPr>
        <w:t xml:space="preserve">peker også på behov for kunnskapsstøtte til å </w:t>
      </w:r>
      <w:r w:rsidR="00EF0D84" w:rsidRPr="00D56D25">
        <w:rPr>
          <w:rFonts w:eastAsia="Aptos" w:cstheme="minorHAnsi"/>
          <w:color w:val="000000" w:themeColor="text1"/>
          <w:sz w:val="22"/>
          <w:szCs w:val="22"/>
        </w:rPr>
        <w:t>utvikle enklere koordineringsvektøy enn det individuell plan og koordinator er. </w:t>
      </w:r>
    </w:p>
    <w:p w14:paraId="377ABAD1" w14:textId="595AE23C" w:rsidR="00EF0D84" w:rsidRPr="00D56D25" w:rsidRDefault="00EF0D84" w:rsidP="00EF0D84">
      <w:pPr>
        <w:ind w:left="708"/>
        <w:rPr>
          <w:rFonts w:eastAsia="Aptos" w:cstheme="minorHAnsi"/>
          <w:color w:val="000000" w:themeColor="text1"/>
          <w:szCs w:val="22"/>
        </w:rPr>
      </w:pPr>
      <w:r w:rsidRPr="00D56D25">
        <w:rPr>
          <w:rFonts w:eastAsia="Aptos" w:cstheme="minorHAnsi"/>
          <w:color w:val="000000" w:themeColor="text1"/>
          <w:szCs w:val="22"/>
        </w:rPr>
        <w:t>For å lykkes innen muskel/skjelettområdet, må man også adressere utfordringen med at avtalefysioterapeuter og fastleger er en viktige aktører samtidig som det mangler kommunal struktur for godt tverrfaglig samarbeid/team mellom private aktører og kommunale rundt innbyggere</w:t>
      </w:r>
      <w:r w:rsidR="0006421F">
        <w:rPr>
          <w:rFonts w:eastAsia="Aptos" w:cstheme="minorHAnsi"/>
          <w:color w:val="000000" w:themeColor="text1"/>
          <w:szCs w:val="22"/>
        </w:rPr>
        <w:t>.</w:t>
      </w:r>
    </w:p>
    <w:p w14:paraId="7A5DAD6D" w14:textId="77777777" w:rsidR="00EF0D84" w:rsidRPr="00D56D25" w:rsidRDefault="00EF0D84" w:rsidP="00EF0D84">
      <w:pPr>
        <w:rPr>
          <w:rFonts w:eastAsia="Aptos" w:cstheme="minorHAnsi"/>
          <w:color w:val="000000" w:themeColor="text1"/>
          <w:szCs w:val="22"/>
        </w:rPr>
      </w:pPr>
    </w:p>
    <w:p w14:paraId="76D33611" w14:textId="77777777" w:rsidR="00EF0D84" w:rsidRPr="00D56D25" w:rsidRDefault="00EF0D84" w:rsidP="00EF0D84">
      <w:pPr>
        <w:pStyle w:val="Overskrift3"/>
        <w:rPr>
          <w:rFonts w:eastAsia="Aptos" w:cstheme="minorHAnsi"/>
          <w:sz w:val="22"/>
          <w:szCs w:val="22"/>
        </w:rPr>
      </w:pPr>
      <w:r w:rsidRPr="00D56D25">
        <w:rPr>
          <w:rFonts w:eastAsia="Aptos" w:cstheme="minorHAnsi"/>
          <w:sz w:val="22"/>
          <w:szCs w:val="22"/>
        </w:rPr>
        <w:t xml:space="preserve"> Kapittel 3.2 Kompetanse og kapasitet i samsvar med behov</w:t>
      </w:r>
    </w:p>
    <w:p w14:paraId="1FCE139A" w14:textId="77777777" w:rsidR="00EF0D84" w:rsidRPr="00D56D25" w:rsidRDefault="00EF0D84" w:rsidP="00EF0D84">
      <w:pPr>
        <w:pStyle w:val="Listeavsnitt"/>
        <w:numPr>
          <w:ilvl w:val="0"/>
          <w:numId w:val="1"/>
        </w:numPr>
        <w:rPr>
          <w:rFonts w:eastAsia="Aptos" w:cstheme="minorHAnsi"/>
          <w:color w:val="7F7F7F" w:themeColor="text1" w:themeTint="80"/>
          <w:sz w:val="22"/>
          <w:szCs w:val="22"/>
        </w:rPr>
      </w:pPr>
      <w:r w:rsidRPr="00D56D25">
        <w:rPr>
          <w:rFonts w:eastAsia="Aptos" w:cstheme="minorHAnsi"/>
          <w:color w:val="7F7F7F" w:themeColor="text1" w:themeTint="80"/>
          <w:sz w:val="22"/>
          <w:szCs w:val="22"/>
        </w:rPr>
        <w:t>Har du innspill til beskrivelse av utfordringer og mål for dette innsatsområdet?</w:t>
      </w:r>
    </w:p>
    <w:p w14:paraId="3FD2C44D" w14:textId="3D0B6C30" w:rsidR="00EF0D84" w:rsidRPr="00D56D25" w:rsidRDefault="00EF0D84" w:rsidP="00EF0D84">
      <w:pPr>
        <w:pStyle w:val="Listeavsnitt"/>
        <w:numPr>
          <w:ilvl w:val="1"/>
          <w:numId w:val="1"/>
        </w:numPr>
        <w:rPr>
          <w:rFonts w:eastAsia="Aptos" w:cstheme="minorHAnsi"/>
          <w:color w:val="000000" w:themeColor="text1"/>
          <w:sz w:val="22"/>
          <w:szCs w:val="22"/>
        </w:rPr>
      </w:pPr>
      <w:r w:rsidRPr="00D56D25">
        <w:rPr>
          <w:rStyle w:val="cf01"/>
          <w:rFonts w:asciiTheme="minorHAnsi" w:hAnsiTheme="minorHAnsi" w:cstheme="minorHAnsi"/>
          <w:sz w:val="22"/>
          <w:szCs w:val="22"/>
        </w:rPr>
        <w:t>Avtalefysioterapeuters rolle er beskrevet i utfordringsbildet, men ikke adressert under tiltakene</w:t>
      </w:r>
    </w:p>
    <w:p w14:paraId="13C19125"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 xml:space="preserve">Har du innspill til hvorvidt de foreslåtte tiltakene er egnet til å bidra til å nå de målene som er satt innen dette innsatsområdet? </w:t>
      </w:r>
    </w:p>
    <w:p w14:paraId="03EA03C0" w14:textId="6A2CE8B0" w:rsidR="00EF0D84" w:rsidRPr="00656756" w:rsidRDefault="00EF0D84" w:rsidP="00EF0D84">
      <w:pPr>
        <w:pStyle w:val="Listeavsnitt"/>
        <w:numPr>
          <w:ilvl w:val="1"/>
          <w:numId w:val="1"/>
        </w:numPr>
        <w:rPr>
          <w:rFonts w:ascii="Calibri" w:eastAsia="Aptos" w:hAnsi="Calibri" w:cs="Calibri"/>
          <w:color w:val="000000" w:themeColor="text1"/>
          <w:sz w:val="22"/>
          <w:szCs w:val="22"/>
        </w:rPr>
      </w:pPr>
      <w:r w:rsidRPr="00656756">
        <w:rPr>
          <w:rFonts w:ascii="Calibri" w:eastAsia="Aptos" w:hAnsi="Calibri" w:cs="Calibri"/>
          <w:color w:val="000000" w:themeColor="text1"/>
          <w:sz w:val="22"/>
          <w:szCs w:val="22"/>
        </w:rPr>
        <w:t xml:space="preserve">Kvalitetsindikatorer på det kommunale rehabiliteringsområdet er viktig å utvikle. Herunder rehabiliteringsplan (opprettet, </w:t>
      </w:r>
      <w:proofErr w:type="spellStart"/>
      <w:r w:rsidRPr="00656756">
        <w:rPr>
          <w:rFonts w:ascii="Calibri" w:eastAsia="Aptos" w:hAnsi="Calibri" w:cs="Calibri"/>
          <w:color w:val="000000" w:themeColor="text1"/>
          <w:sz w:val="22"/>
          <w:szCs w:val="22"/>
        </w:rPr>
        <w:t>evt</w:t>
      </w:r>
      <w:proofErr w:type="spellEnd"/>
      <w:r w:rsidRPr="00656756">
        <w:rPr>
          <w:rFonts w:ascii="Calibri" w:eastAsia="Aptos" w:hAnsi="Calibri" w:cs="Calibri"/>
          <w:color w:val="000000" w:themeColor="text1"/>
          <w:sz w:val="22"/>
          <w:szCs w:val="22"/>
        </w:rPr>
        <w:t xml:space="preserve"> revidert, evaluert og videreført), tverrfaglige møtepunkt internt og med eksterne samarbeidspartnere, kartlegging gjennomført (gjerne spesifisert hvilke kartlegginger), alle aktuelle faggrupper er involvert og tiltak iverksatt.</w:t>
      </w:r>
    </w:p>
    <w:p w14:paraId="439E7EEB" w14:textId="269F32AA" w:rsidR="00EF0D84" w:rsidRPr="00656756" w:rsidRDefault="00EF0D84" w:rsidP="00EF0D84">
      <w:pPr>
        <w:pStyle w:val="Listeavsnitt"/>
        <w:numPr>
          <w:ilvl w:val="1"/>
          <w:numId w:val="1"/>
        </w:numPr>
        <w:rPr>
          <w:rFonts w:ascii="Calibri" w:eastAsia="Aptos" w:hAnsi="Calibri" w:cs="Calibri"/>
          <w:color w:val="000000" w:themeColor="text1"/>
          <w:sz w:val="22"/>
          <w:szCs w:val="22"/>
        </w:rPr>
      </w:pPr>
      <w:r w:rsidRPr="00656756">
        <w:rPr>
          <w:rFonts w:ascii="Calibri" w:eastAsia="Aptos" w:hAnsi="Calibri" w:cs="Calibri"/>
          <w:color w:val="000000" w:themeColor="text1"/>
          <w:sz w:val="22"/>
          <w:szCs w:val="22"/>
        </w:rPr>
        <w:t xml:space="preserve">Når det gjelder syn, hørsel og kommunikasjon/språk og dysfagi: </w:t>
      </w:r>
      <w:r w:rsidR="00F54B1F" w:rsidRPr="00656756">
        <w:rPr>
          <w:rFonts w:ascii="Calibri" w:eastAsia="Aptos" w:hAnsi="Calibri" w:cs="Calibri"/>
          <w:color w:val="000000" w:themeColor="text1"/>
          <w:sz w:val="22"/>
          <w:szCs w:val="22"/>
        </w:rPr>
        <w:t>H</w:t>
      </w:r>
      <w:r w:rsidRPr="00656756">
        <w:rPr>
          <w:rFonts w:ascii="Calibri" w:eastAsia="Aptos" w:hAnsi="Calibri" w:cs="Calibri"/>
          <w:color w:val="000000" w:themeColor="text1"/>
          <w:sz w:val="22"/>
          <w:szCs w:val="22"/>
        </w:rPr>
        <w:t xml:space="preserve">vilken kompetanse </w:t>
      </w:r>
      <w:r w:rsidR="001B37EC" w:rsidRPr="00656756">
        <w:rPr>
          <w:rFonts w:ascii="Calibri" w:eastAsia="Aptos" w:hAnsi="Calibri" w:cs="Calibri"/>
          <w:color w:val="000000" w:themeColor="text1"/>
          <w:sz w:val="22"/>
          <w:szCs w:val="22"/>
        </w:rPr>
        <w:t>er nyttig</w:t>
      </w:r>
      <w:r w:rsidRPr="00656756">
        <w:rPr>
          <w:rFonts w:ascii="Calibri" w:eastAsia="Aptos" w:hAnsi="Calibri" w:cs="Calibri"/>
          <w:color w:val="000000" w:themeColor="text1"/>
          <w:sz w:val="22"/>
          <w:szCs w:val="22"/>
        </w:rPr>
        <w:t>. Da vet kommunene om de kan følge opp denne</w:t>
      </w:r>
      <w:r w:rsidR="006106F5" w:rsidRPr="00656756">
        <w:rPr>
          <w:rFonts w:ascii="Calibri" w:eastAsia="Aptos" w:hAnsi="Calibri" w:cs="Calibri"/>
          <w:color w:val="000000" w:themeColor="text1"/>
          <w:sz w:val="22"/>
          <w:szCs w:val="22"/>
        </w:rPr>
        <w:t xml:space="preserve"> oppgaven</w:t>
      </w:r>
      <w:r w:rsidRPr="00656756">
        <w:rPr>
          <w:rFonts w:ascii="Calibri" w:eastAsia="Aptos" w:hAnsi="Calibri" w:cs="Calibri"/>
          <w:color w:val="000000" w:themeColor="text1"/>
          <w:sz w:val="22"/>
          <w:szCs w:val="22"/>
        </w:rPr>
        <w:t xml:space="preserve"> eller om det må vurderes </w:t>
      </w:r>
      <w:r w:rsidRPr="00D56D25">
        <w:rPr>
          <w:rFonts w:asciiTheme="majorHAnsi" w:eastAsia="Aptos" w:hAnsiTheme="majorHAnsi" w:cs="Aptos"/>
          <w:color w:val="000000" w:themeColor="text1"/>
          <w:sz w:val="22"/>
          <w:szCs w:val="22"/>
        </w:rPr>
        <w:t xml:space="preserve">dialog om </w:t>
      </w:r>
      <w:r w:rsidRPr="00656756">
        <w:rPr>
          <w:rFonts w:ascii="Calibri" w:eastAsia="Aptos" w:hAnsi="Calibri" w:cs="Calibri"/>
          <w:color w:val="000000" w:themeColor="text1"/>
          <w:sz w:val="22"/>
          <w:szCs w:val="22"/>
        </w:rPr>
        <w:t>ansvar- og oppgavedeling med spesialisthelsetjenestens.</w:t>
      </w:r>
      <w:r w:rsidR="00224E5B" w:rsidRPr="00656756">
        <w:rPr>
          <w:rFonts w:ascii="Calibri" w:eastAsia="Aptos" w:hAnsi="Calibri" w:cs="Calibri"/>
          <w:color w:val="000000" w:themeColor="text1"/>
          <w:sz w:val="22"/>
          <w:szCs w:val="22"/>
        </w:rPr>
        <w:t xml:space="preserve"> </w:t>
      </w:r>
      <w:r w:rsidR="0073702A" w:rsidRPr="00656756">
        <w:rPr>
          <w:rFonts w:ascii="Calibri" w:eastAsia="Aptos" w:hAnsi="Calibri" w:cs="Calibri"/>
          <w:color w:val="000000" w:themeColor="text1"/>
          <w:sz w:val="22"/>
          <w:szCs w:val="22"/>
        </w:rPr>
        <w:t>Det må være realistiske vurderinger</w:t>
      </w:r>
      <w:r w:rsidR="00224E5B" w:rsidRPr="00656756">
        <w:rPr>
          <w:rFonts w:ascii="Calibri" w:eastAsia="Aptos" w:hAnsi="Calibri" w:cs="Calibri"/>
          <w:color w:val="000000" w:themeColor="text1"/>
          <w:sz w:val="22"/>
          <w:szCs w:val="22"/>
        </w:rPr>
        <w:t xml:space="preserve">. </w:t>
      </w:r>
    </w:p>
    <w:p w14:paraId="31E6DA3B" w14:textId="77777777" w:rsidR="00EF0D84" w:rsidRDefault="00EF0D84" w:rsidP="00EF0D84">
      <w:pPr>
        <w:rPr>
          <w:rFonts w:ascii="Aptos" w:eastAsia="Aptos" w:hAnsi="Aptos" w:cs="Aptos"/>
          <w:color w:val="000000" w:themeColor="text1"/>
        </w:rPr>
      </w:pPr>
    </w:p>
    <w:p w14:paraId="004EDEEE" w14:textId="77777777" w:rsidR="00EF0D84" w:rsidRDefault="00EF0D84" w:rsidP="00EF0D84">
      <w:pPr>
        <w:pStyle w:val="Overskrift3"/>
        <w:rPr>
          <w:rFonts w:ascii="Aptos" w:eastAsia="Aptos" w:hAnsi="Aptos" w:cs="Aptos"/>
        </w:rPr>
      </w:pPr>
      <w:r w:rsidRPr="36A9EBBC">
        <w:rPr>
          <w:rFonts w:ascii="Aptos" w:eastAsia="Aptos" w:hAnsi="Aptos" w:cs="Aptos"/>
        </w:rPr>
        <w:t>Kapittel 3.3 Helsekompetanse, mestring og medvirkning</w:t>
      </w:r>
    </w:p>
    <w:p w14:paraId="6CCB0D9A"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Har du innspill til beskrivelse av utfordringer og mål for dette innsatsområdet?</w:t>
      </w:r>
    </w:p>
    <w:p w14:paraId="54AE3EAB" w14:textId="77777777" w:rsidR="00EF0D84" w:rsidRPr="0006421F" w:rsidRDefault="00EF0D84" w:rsidP="0006421F">
      <w:pPr>
        <w:rPr>
          <w:rFonts w:cstheme="minorHAnsi"/>
        </w:rPr>
      </w:pPr>
      <w:r w:rsidRPr="0006421F">
        <w:rPr>
          <w:rStyle w:val="cf01"/>
          <w:rFonts w:asciiTheme="minorHAnsi" w:hAnsiTheme="minorHAnsi" w:cstheme="minorHAnsi"/>
          <w:sz w:val="22"/>
          <w:szCs w:val="22"/>
        </w:rPr>
        <w:t>Utfordringsbildet beskriver manglende helsekompetanse i befolkningen, både på kunnskap om tjenester og kompetanse til å ta vare på egen helse. Målene og tiltakene adresser </w:t>
      </w:r>
      <w:r w:rsidRPr="0006421F">
        <w:rPr>
          <w:rStyle w:val="cf11"/>
          <w:rFonts w:asciiTheme="minorHAnsi" w:hAnsiTheme="minorHAnsi" w:cstheme="minorHAnsi"/>
          <w:sz w:val="22"/>
          <w:szCs w:val="22"/>
        </w:rPr>
        <w:t>kun </w:t>
      </w:r>
      <w:r w:rsidRPr="0006421F">
        <w:rPr>
          <w:rStyle w:val="cf01"/>
          <w:rFonts w:asciiTheme="minorHAnsi" w:hAnsiTheme="minorHAnsi" w:cstheme="minorHAnsi"/>
          <w:sz w:val="22"/>
          <w:szCs w:val="22"/>
        </w:rPr>
        <w:t>utfordringen knyttet til kunnskap om tjenestene. Det bør også lages mål med tiltak for å øke kompetansen til å ivareta egen helse. </w:t>
      </w:r>
    </w:p>
    <w:p w14:paraId="3BA7007C" w14:textId="77777777" w:rsidR="00EF0D84" w:rsidRPr="0006421F" w:rsidRDefault="00EF0D84" w:rsidP="0006421F">
      <w:pPr>
        <w:rPr>
          <w:rFonts w:eastAsia="Aptos"/>
        </w:rPr>
      </w:pPr>
    </w:p>
    <w:p w14:paraId="10CA7123"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 xml:space="preserve">Har du innspill til hvorvidt de foreslåtte tiltakene er egnet til å bidra til å nå de målene som er satt innen dette innsatsområdet? </w:t>
      </w:r>
    </w:p>
    <w:p w14:paraId="41630842" w14:textId="77777777" w:rsidR="00EF0D84" w:rsidRPr="00656756" w:rsidRDefault="00EF0D84" w:rsidP="00EF0D84">
      <w:pPr>
        <w:pStyle w:val="Listeavsnitt"/>
        <w:numPr>
          <w:ilvl w:val="1"/>
          <w:numId w:val="1"/>
        </w:numPr>
        <w:rPr>
          <w:sz w:val="22"/>
          <w:szCs w:val="22"/>
        </w:rPr>
      </w:pPr>
      <w:r w:rsidRPr="00656756">
        <w:rPr>
          <w:sz w:val="22"/>
          <w:szCs w:val="22"/>
        </w:rPr>
        <w:t xml:space="preserve">Ønsker mer presis formulering enn “ser på muligheten for å </w:t>
      </w:r>
      <w:proofErr w:type="gramStart"/>
      <w:r w:rsidRPr="00656756">
        <w:rPr>
          <w:sz w:val="22"/>
          <w:szCs w:val="22"/>
        </w:rPr>
        <w:t>lage..</w:t>
      </w:r>
      <w:proofErr w:type="gramEnd"/>
      <w:r w:rsidRPr="00656756">
        <w:rPr>
          <w:sz w:val="22"/>
          <w:szCs w:val="22"/>
        </w:rPr>
        <w:t xml:space="preserve">” </w:t>
      </w:r>
    </w:p>
    <w:p w14:paraId="0F409CD4" w14:textId="77777777" w:rsidR="00EF0D84" w:rsidRPr="00656756" w:rsidRDefault="00EF0D84" w:rsidP="00EF0D84">
      <w:pPr>
        <w:pStyle w:val="Listeavsnitt"/>
        <w:numPr>
          <w:ilvl w:val="1"/>
          <w:numId w:val="1"/>
        </w:numPr>
        <w:rPr>
          <w:sz w:val="22"/>
          <w:szCs w:val="22"/>
        </w:rPr>
      </w:pPr>
      <w:r w:rsidRPr="00656756">
        <w:rPr>
          <w:sz w:val="22"/>
          <w:szCs w:val="22"/>
        </w:rPr>
        <w:t xml:space="preserve">Vurdere helsekompetanse som kvalitetsindikator. </w:t>
      </w:r>
    </w:p>
    <w:p w14:paraId="3CCD241E" w14:textId="77777777" w:rsidR="00EF0D84" w:rsidRPr="00656756" w:rsidRDefault="00EF0D84" w:rsidP="00EF0D84">
      <w:pPr>
        <w:pStyle w:val="Listeavsnitt"/>
        <w:numPr>
          <w:ilvl w:val="1"/>
          <w:numId w:val="1"/>
        </w:numPr>
        <w:rPr>
          <w:color w:val="000000" w:themeColor="text1"/>
          <w:sz w:val="22"/>
          <w:szCs w:val="22"/>
        </w:rPr>
      </w:pPr>
      <w:r w:rsidRPr="00656756">
        <w:rPr>
          <w:color w:val="000000" w:themeColor="text1"/>
          <w:sz w:val="22"/>
          <w:szCs w:val="22"/>
        </w:rPr>
        <w:t>Det bør ligge en forventning om at kommuner må jobbe aktivt for å kunne tilby helsekompetanse i alle nivå. Bidra til økt helsekompetanse og mestringsevne for innbyggere som opplever endring i sitt funksjonsnivå.</w:t>
      </w:r>
    </w:p>
    <w:p w14:paraId="24EF6818" w14:textId="77777777" w:rsidR="00EF0D84" w:rsidRPr="00656756" w:rsidRDefault="00EF0D84" w:rsidP="00EF0D84">
      <w:pPr>
        <w:pStyle w:val="Listeavsnitt"/>
        <w:numPr>
          <w:ilvl w:val="1"/>
          <w:numId w:val="1"/>
        </w:numPr>
        <w:rPr>
          <w:color w:val="000000" w:themeColor="text1"/>
          <w:sz w:val="22"/>
          <w:szCs w:val="22"/>
        </w:rPr>
      </w:pPr>
      <w:r w:rsidRPr="00656756">
        <w:rPr>
          <w:color w:val="000000" w:themeColor="text1"/>
          <w:sz w:val="22"/>
          <w:szCs w:val="22"/>
        </w:rPr>
        <w:t>Synliggjøre for kommunene ulike modeller for å gjennomføre tiltak innen helsekompetanse og mestring.</w:t>
      </w:r>
    </w:p>
    <w:p w14:paraId="0F79285A"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Hva mener du er viktige forutsetninger for vellykket gjennomføring?</w:t>
      </w:r>
    </w:p>
    <w:p w14:paraId="360DD10C" w14:textId="77777777" w:rsidR="00EF0D84" w:rsidRDefault="00EF0D84" w:rsidP="00EF0D84">
      <w:pPr>
        <w:pStyle w:val="Listeavsnitt"/>
        <w:numPr>
          <w:ilvl w:val="1"/>
          <w:numId w:val="1"/>
        </w:numPr>
      </w:pPr>
      <w:r w:rsidRPr="00656756">
        <w:rPr>
          <w:sz w:val="22"/>
          <w:szCs w:val="22"/>
        </w:rPr>
        <w:t>Tydelighet i hvilke tiltak som skal iverksettes for å oppnå det enkelte målet som er satt</w:t>
      </w:r>
      <w:r>
        <w:t>.</w:t>
      </w:r>
    </w:p>
    <w:p w14:paraId="4B1996B8" w14:textId="77777777" w:rsidR="00EF0D84" w:rsidRPr="00E20E83" w:rsidRDefault="00EF0D84" w:rsidP="00EF0D84">
      <w:pPr>
        <w:pStyle w:val="Listeavsnitt"/>
        <w:ind w:left="1440"/>
      </w:pPr>
    </w:p>
    <w:p w14:paraId="2FB7F71F" w14:textId="77777777" w:rsidR="00EF0D84" w:rsidRDefault="00EF0D84" w:rsidP="00EF0D84">
      <w:pPr>
        <w:pStyle w:val="Overskrift3"/>
        <w:rPr>
          <w:rFonts w:ascii="Aptos" w:eastAsia="Aptos" w:hAnsi="Aptos" w:cs="Aptos"/>
        </w:rPr>
      </w:pPr>
      <w:r w:rsidRPr="36A9EBBC">
        <w:rPr>
          <w:rFonts w:ascii="Aptos" w:eastAsia="Aptos" w:hAnsi="Aptos" w:cs="Aptos"/>
        </w:rPr>
        <w:t>Kapittel 3.4 Bruk av teknologi i tjenesteutvikling</w:t>
      </w:r>
    </w:p>
    <w:p w14:paraId="0B8956D4" w14:textId="39586562" w:rsidR="007E2B4D" w:rsidRPr="007E2B4D" w:rsidRDefault="00EF0D84" w:rsidP="00AC03BE">
      <w:pPr>
        <w:pStyle w:val="Listeavsnitt"/>
        <w:numPr>
          <w:ilvl w:val="0"/>
          <w:numId w:val="1"/>
        </w:numPr>
        <w:shd w:val="clear" w:color="auto" w:fill="FFFFFF"/>
        <w:spacing w:before="100" w:beforeAutospacing="1" w:after="100" w:afterAutospacing="1"/>
        <w:ind w:left="360"/>
        <w:rPr>
          <w:rFonts w:eastAsia="Aptos" w:cstheme="minorHAnsi"/>
          <w:sz w:val="22"/>
          <w:szCs w:val="22"/>
        </w:rPr>
      </w:pPr>
      <w:r w:rsidRPr="007E2B4D">
        <w:rPr>
          <w:rFonts w:ascii="Aptos" w:eastAsia="Aptos" w:hAnsi="Aptos" w:cs="Aptos"/>
          <w:color w:val="7F7F7F" w:themeColor="text1" w:themeTint="80"/>
        </w:rPr>
        <w:t xml:space="preserve">Har du innspill til beskrivelse av utfordringer og mål for dette innsatsområdet? </w:t>
      </w:r>
    </w:p>
    <w:p w14:paraId="2A9C6D22" w14:textId="77777777" w:rsidR="005E4CCC" w:rsidRDefault="00AC03BE" w:rsidP="001377ED">
      <w:pPr>
        <w:pStyle w:val="Listeavsnitt"/>
        <w:shd w:val="clear" w:color="auto" w:fill="FFFFFF"/>
        <w:spacing w:before="100" w:beforeAutospacing="1" w:after="100" w:afterAutospacing="1"/>
        <w:ind w:left="360"/>
        <w:rPr>
          <w:rFonts w:eastAsia="Aptos" w:cstheme="minorHAnsi"/>
          <w:sz w:val="22"/>
          <w:szCs w:val="22"/>
        </w:rPr>
      </w:pPr>
      <w:r w:rsidRPr="00AC03BE">
        <w:rPr>
          <w:rFonts w:eastAsia="Aptos" w:cstheme="minorHAnsi"/>
          <w:sz w:val="22"/>
          <w:szCs w:val="22"/>
        </w:rPr>
        <w:t xml:space="preserve">Hdir skal støtte helseforetak og kommuner i å utvikle og ta i bruk helseteknologi som gir personellbesparelser, øker effektivitet eller utsetter behovet for helsetjenester for innbygger, med særlig vekt på digital </w:t>
      </w:r>
      <w:proofErr w:type="spellStart"/>
      <w:r w:rsidRPr="00AC03BE">
        <w:rPr>
          <w:rFonts w:eastAsia="Aptos" w:cstheme="minorHAnsi"/>
          <w:sz w:val="22"/>
          <w:szCs w:val="22"/>
        </w:rPr>
        <w:t>hjemmeoppfølging</w:t>
      </w:r>
      <w:proofErr w:type="spellEnd"/>
      <w:r w:rsidRPr="00AC03BE">
        <w:rPr>
          <w:rFonts w:eastAsia="Aptos" w:cstheme="minorHAnsi"/>
          <w:sz w:val="22"/>
          <w:szCs w:val="22"/>
        </w:rPr>
        <w:t xml:space="preserve"> og bedre digital samhandling rundt pasienter og brukere med habiliteringsbehov. Målene knyttet til habiliteringsfeltet når det gjelder teknologi støttes. Rammebetingelser vil være avgjørende for om dette lar seg realisere eller ikke.</w:t>
      </w:r>
      <w:r w:rsidR="001377ED">
        <w:rPr>
          <w:rFonts w:eastAsia="Aptos" w:cstheme="minorHAnsi"/>
          <w:sz w:val="22"/>
          <w:szCs w:val="22"/>
        </w:rPr>
        <w:t xml:space="preserve"> </w:t>
      </w:r>
    </w:p>
    <w:p w14:paraId="7BD323EF" w14:textId="6B1F4B66" w:rsidR="00AC03BE" w:rsidRPr="00AC03BE" w:rsidRDefault="00AC03BE" w:rsidP="005E4CCC">
      <w:pPr>
        <w:pStyle w:val="Listeavsnitt"/>
        <w:numPr>
          <w:ilvl w:val="0"/>
          <w:numId w:val="1"/>
        </w:numPr>
        <w:shd w:val="clear" w:color="auto" w:fill="FFFFFF"/>
        <w:spacing w:before="100" w:beforeAutospacing="1" w:after="100" w:afterAutospacing="1"/>
        <w:rPr>
          <w:rFonts w:eastAsia="Aptos" w:cstheme="minorHAnsi"/>
          <w:sz w:val="22"/>
          <w:szCs w:val="22"/>
        </w:rPr>
      </w:pPr>
      <w:r w:rsidRPr="00AC03BE">
        <w:rPr>
          <w:rFonts w:eastAsia="Aptos" w:cstheme="minorHAnsi"/>
          <w:sz w:val="22"/>
          <w:szCs w:val="22"/>
        </w:rPr>
        <w:t>bidrar til at helseteknologiske løsninger er universelt utformet og tilgjengelig for personer med funksjonsnedsettelser og forebygger digitalt utenforskap.</w:t>
      </w:r>
    </w:p>
    <w:p w14:paraId="6E168AA6" w14:textId="77777777" w:rsidR="00AC03BE" w:rsidRPr="00AC03BE" w:rsidRDefault="00AC03BE" w:rsidP="00AC03BE">
      <w:pPr>
        <w:pStyle w:val="Overskrift3"/>
        <w:numPr>
          <w:ilvl w:val="0"/>
          <w:numId w:val="10"/>
        </w:numPr>
        <w:rPr>
          <w:rFonts w:eastAsia="Aptos" w:cstheme="minorHAnsi"/>
          <w:color w:val="auto"/>
          <w:sz w:val="22"/>
          <w:szCs w:val="22"/>
        </w:rPr>
      </w:pPr>
      <w:r w:rsidRPr="00AC03BE">
        <w:rPr>
          <w:rFonts w:eastAsia="Aptos" w:cstheme="minorHAnsi"/>
          <w:color w:val="auto"/>
          <w:sz w:val="22"/>
          <w:szCs w:val="22"/>
        </w:rPr>
        <w:t xml:space="preserve">samler og sprer erfaringer fra bruk av helseteknologi rettet mot habiliteringspasienter og deres pårørende, inkludert løsninger som er utviklet i etterkant av Nasjonale faglige råd for velferdsteknologi til barn og unge med funksjonsnedsettelser. Kommunal sektor har etablert felles modeller og nettverk med mål om å styrke kommunenes gjennomføringskraft og legge til rette for at skalering av løsninger som utvikles kan tas i bruk og gi gevinst/effekt i kommunene. </w:t>
      </w:r>
    </w:p>
    <w:p w14:paraId="71D1E1D6" w14:textId="77777777" w:rsidR="00AC03BE" w:rsidRPr="00AC03BE" w:rsidRDefault="00AC03BE" w:rsidP="00AC03BE">
      <w:pPr>
        <w:pStyle w:val="Overskrift3"/>
        <w:rPr>
          <w:rFonts w:eastAsia="Aptos" w:cstheme="minorHAnsi"/>
          <w:color w:val="auto"/>
          <w:sz w:val="22"/>
          <w:szCs w:val="22"/>
        </w:rPr>
      </w:pPr>
    </w:p>
    <w:p w14:paraId="1BD1BF5D" w14:textId="77777777" w:rsidR="00AC03BE" w:rsidRPr="00AC03BE" w:rsidRDefault="00AC03BE" w:rsidP="00756A00">
      <w:pPr>
        <w:rPr>
          <w:lang w:eastAsia="en-US"/>
        </w:rPr>
      </w:pPr>
      <w:r w:rsidRPr="00AC03BE">
        <w:rPr>
          <w:lang w:eastAsia="en-US"/>
        </w:rPr>
        <w:t>Teknologi som frigjøringsverktøy er viktig. Samtidig som det må balanseres mot at det er en risiko for at teknologi kan øke forskjellene i befolkningen. For å lykkes med digital omstilling i kommunal helse</w:t>
      </w:r>
      <w:r w:rsidRPr="00AC03BE">
        <w:rPr>
          <w:lang w:eastAsia="en-US"/>
        </w:rPr>
        <w:noBreakHyphen/>
        <w:t xml:space="preserve"> og omsorgstjeneste er det også behov for mer enn teknologiske løsninger – det krever systematisk støtte til endring i praksis og realisering av gevinster.</w:t>
      </w:r>
    </w:p>
    <w:p w14:paraId="7F3A1F7B" w14:textId="77777777" w:rsidR="00EF0D84" w:rsidRDefault="00EF0D84" w:rsidP="00EF0D84">
      <w:pPr>
        <w:pStyle w:val="Overskrift3"/>
        <w:rPr>
          <w:rFonts w:ascii="Aptos" w:eastAsia="Aptos" w:hAnsi="Aptos" w:cs="Aptos"/>
        </w:rPr>
      </w:pPr>
    </w:p>
    <w:p w14:paraId="73D6BCF9" w14:textId="77777777" w:rsidR="00EF0D84" w:rsidRDefault="00EF0D84" w:rsidP="00EF0D84">
      <w:pPr>
        <w:pStyle w:val="Overskrift3"/>
        <w:rPr>
          <w:rFonts w:ascii="Aptos" w:eastAsia="Aptos" w:hAnsi="Aptos" w:cs="Aptos"/>
        </w:rPr>
      </w:pPr>
      <w:r w:rsidRPr="36A9EBBC">
        <w:rPr>
          <w:rFonts w:ascii="Aptos" w:eastAsia="Aptos" w:hAnsi="Aptos" w:cs="Aptos"/>
        </w:rPr>
        <w:t>Kapittel 3.5 Styringsdata og analyse</w:t>
      </w:r>
    </w:p>
    <w:p w14:paraId="32CFE6DF" w14:textId="4A342EED" w:rsidR="00EF0D84" w:rsidRPr="000A1058" w:rsidRDefault="00EF0D84">
      <w:pPr>
        <w:pStyle w:val="Listeavsnitt"/>
        <w:numPr>
          <w:ilvl w:val="0"/>
          <w:numId w:val="1"/>
        </w:numPr>
        <w:rPr>
          <w:rFonts w:ascii="Aptos" w:eastAsia="Aptos" w:hAnsi="Aptos" w:cs="Aptos"/>
          <w:color w:val="7F7F7F" w:themeColor="text1" w:themeTint="80"/>
        </w:rPr>
      </w:pPr>
      <w:r w:rsidRPr="00925C24">
        <w:rPr>
          <w:rFonts w:ascii="Aptos" w:eastAsia="Aptos" w:hAnsi="Aptos" w:cs="Aptos"/>
          <w:color w:val="7F7F7F" w:themeColor="text1" w:themeTint="80"/>
        </w:rPr>
        <w:t xml:space="preserve">Har du innspill til beskrivelse av utfordringer og mål for dette innsatsområdet? </w:t>
      </w:r>
      <w:r w:rsidRPr="00925C24">
        <w:rPr>
          <w:rFonts w:ascii="Segoe UI" w:eastAsia="Times New Roman" w:hAnsi="Segoe UI" w:cs="Segoe UI"/>
          <w:sz w:val="18"/>
          <w:szCs w:val="18"/>
          <w:lang w:eastAsia="nb-NO"/>
        </w:rPr>
        <w:t xml:space="preserve"> </w:t>
      </w:r>
      <w:r w:rsidRPr="00982296">
        <w:rPr>
          <w:rFonts w:eastAsia="Aptos" w:cstheme="minorHAnsi"/>
          <w:sz w:val="22"/>
          <w:szCs w:val="22"/>
        </w:rPr>
        <w:t>Det er gjort en del arbeid på å utvikle kvalitetsindikatorer innen rehabilitering. Helsedirektoratet må </w:t>
      </w:r>
      <w:proofErr w:type="spellStart"/>
      <w:r w:rsidRPr="00982296">
        <w:rPr>
          <w:rFonts w:eastAsia="Aptos" w:cstheme="minorHAnsi"/>
          <w:sz w:val="22"/>
          <w:szCs w:val="22"/>
        </w:rPr>
        <w:t>fasilitere</w:t>
      </w:r>
      <w:proofErr w:type="spellEnd"/>
      <w:r w:rsidRPr="00982296">
        <w:rPr>
          <w:rFonts w:eastAsia="Aptos" w:cstheme="minorHAnsi"/>
          <w:sz w:val="22"/>
          <w:szCs w:val="22"/>
        </w:rPr>
        <w:t> og understøtte arbeid på å videreutvikle dette til Nasjonale kvalitetsindikatorer. Det er også vesentlig at måling av effekt av funksjonsforbedrende tiltak blir </w:t>
      </w:r>
      <w:proofErr w:type="gramStart"/>
      <w:r w:rsidRPr="00982296">
        <w:rPr>
          <w:rFonts w:eastAsia="Aptos" w:cstheme="minorHAnsi"/>
          <w:sz w:val="22"/>
          <w:szCs w:val="22"/>
        </w:rPr>
        <w:t>integrert</w:t>
      </w:r>
      <w:proofErr w:type="gramEnd"/>
      <w:r w:rsidRPr="00982296">
        <w:rPr>
          <w:rFonts w:eastAsia="Aptos" w:cstheme="minorHAnsi"/>
          <w:sz w:val="22"/>
          <w:szCs w:val="22"/>
        </w:rPr>
        <w:t> i journalsystemene på en slik måte det kan </w:t>
      </w:r>
      <w:proofErr w:type="gramStart"/>
      <w:r w:rsidRPr="00982296">
        <w:rPr>
          <w:rFonts w:eastAsia="Aptos" w:cstheme="minorHAnsi"/>
          <w:sz w:val="22"/>
          <w:szCs w:val="22"/>
        </w:rPr>
        <w:t>generere</w:t>
      </w:r>
      <w:proofErr w:type="gramEnd"/>
      <w:r w:rsidRPr="00982296">
        <w:rPr>
          <w:rFonts w:eastAsia="Aptos" w:cstheme="minorHAnsi"/>
          <w:sz w:val="22"/>
          <w:szCs w:val="22"/>
        </w:rPr>
        <w:t> styringsdata. </w:t>
      </w:r>
    </w:p>
    <w:p w14:paraId="6CD8B4CD"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 xml:space="preserve">Har du innspill til hvorvidt de foreslåtte tiltakene er egnet til å bidra til å nå de målene som er satt innen dette innsatsområdet? </w:t>
      </w:r>
    </w:p>
    <w:p w14:paraId="509D1ABA" w14:textId="77777777" w:rsidR="00EF0D84" w:rsidRPr="00E20E83" w:rsidRDefault="00EF0D84" w:rsidP="00EF0D84">
      <w:pPr>
        <w:pStyle w:val="Listeavsnitt"/>
        <w:numPr>
          <w:ilvl w:val="1"/>
          <w:numId w:val="1"/>
        </w:numPr>
        <w:spacing w:after="0" w:line="240" w:lineRule="auto"/>
        <w:contextualSpacing w:val="0"/>
        <w:rPr>
          <w:rFonts w:eastAsia="Times New Roman"/>
          <w:color w:val="000000" w:themeColor="text1"/>
        </w:rPr>
      </w:pPr>
      <w:r w:rsidRPr="00E20E83">
        <w:rPr>
          <w:rFonts w:eastAsia="Times New Roman"/>
          <w:color w:val="000000" w:themeColor="text1"/>
        </w:rPr>
        <w:t>Det bør presiseres at Helsefellesskapene gis mulighet for tilgang til egne data</w:t>
      </w:r>
    </w:p>
    <w:p w14:paraId="36172DF5" w14:textId="77777777" w:rsidR="00EF0D84" w:rsidRPr="00E20E83" w:rsidRDefault="00EF0D84" w:rsidP="00EF0D84">
      <w:pPr>
        <w:pStyle w:val="Listeavsnitt"/>
        <w:numPr>
          <w:ilvl w:val="1"/>
          <w:numId w:val="1"/>
        </w:numPr>
        <w:spacing w:after="0" w:line="240" w:lineRule="auto"/>
        <w:contextualSpacing w:val="0"/>
        <w:rPr>
          <w:rFonts w:eastAsia="Times New Roman"/>
          <w:color w:val="000000" w:themeColor="text1"/>
        </w:rPr>
      </w:pPr>
      <w:r w:rsidRPr="00E20E83">
        <w:rPr>
          <w:rFonts w:eastAsia="Times New Roman"/>
          <w:color w:val="000000" w:themeColor="text1"/>
        </w:rPr>
        <w:t xml:space="preserve">Vedr. kulepunkt 2: Det bør presiseres at det skal være et </w:t>
      </w:r>
      <w:r w:rsidRPr="00E20E83">
        <w:rPr>
          <w:rFonts w:eastAsia="Times New Roman"/>
          <w:color w:val="000000" w:themeColor="text1"/>
          <w:u w:val="single"/>
        </w:rPr>
        <w:t>felles</w:t>
      </w:r>
      <w:r w:rsidRPr="00E20E83">
        <w:rPr>
          <w:rFonts w:eastAsia="Times New Roman"/>
          <w:color w:val="000000" w:themeColor="text1"/>
        </w:rPr>
        <w:t xml:space="preserve"> nasjonalt kodeverk</w:t>
      </w:r>
    </w:p>
    <w:p w14:paraId="324AE86C" w14:textId="4BB6A9CC" w:rsidR="00EF0D84" w:rsidRPr="00E20E83" w:rsidRDefault="00EF0D84" w:rsidP="00EF0D84">
      <w:pPr>
        <w:pStyle w:val="Listeavsnitt"/>
        <w:numPr>
          <w:ilvl w:val="1"/>
          <w:numId w:val="1"/>
        </w:numPr>
        <w:spacing w:after="0" w:line="240" w:lineRule="auto"/>
        <w:contextualSpacing w:val="0"/>
        <w:rPr>
          <w:rFonts w:eastAsia="Times New Roman"/>
          <w:color w:val="000000" w:themeColor="text1"/>
        </w:rPr>
      </w:pPr>
      <w:r w:rsidRPr="00E20E83">
        <w:rPr>
          <w:rFonts w:eastAsia="Times New Roman"/>
          <w:color w:val="000000" w:themeColor="text1"/>
        </w:rPr>
        <w:t>Kommunale helsedata bør leveres i sanntid, på lik linje som i spesialisthelsetjenesten</w:t>
      </w:r>
      <w:r w:rsidR="00925C24">
        <w:rPr>
          <w:rFonts w:eastAsia="Times New Roman"/>
          <w:color w:val="000000" w:themeColor="text1"/>
        </w:rPr>
        <w:t xml:space="preserve">, men vi vet at dette forutsetter nye journalløsninger. </w:t>
      </w:r>
    </w:p>
    <w:p w14:paraId="7EC33798" w14:textId="77777777" w:rsidR="00EF0D84" w:rsidRPr="00F81DF6"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Hva mener du er viktige forutsetninger for vellykket gjennomføring?</w:t>
      </w:r>
    </w:p>
    <w:p w14:paraId="2238C38C" w14:textId="0BCC48B9" w:rsidR="00EF0D84" w:rsidRPr="00AF142E" w:rsidRDefault="00A95ED9" w:rsidP="00EF0D84">
      <w:pPr>
        <w:rPr>
          <w:rFonts w:eastAsia="Aptos" w:cstheme="minorHAnsi"/>
          <w:color w:val="000000" w:themeColor="text1"/>
        </w:rPr>
      </w:pPr>
      <w:r>
        <w:rPr>
          <w:rFonts w:eastAsia="Aptos" w:cstheme="minorHAnsi"/>
          <w:color w:val="000000" w:themeColor="text1"/>
        </w:rPr>
        <w:t>Helsedirektoratet og FHI må samarbeide</w:t>
      </w:r>
      <w:r w:rsidR="001117F1">
        <w:rPr>
          <w:rFonts w:eastAsia="Aptos" w:cstheme="minorHAnsi"/>
          <w:color w:val="000000" w:themeColor="text1"/>
        </w:rPr>
        <w:t xml:space="preserve"> </w:t>
      </w:r>
      <w:r w:rsidR="00D93531">
        <w:rPr>
          <w:rFonts w:eastAsia="Aptos" w:cstheme="minorHAnsi"/>
          <w:color w:val="000000" w:themeColor="text1"/>
        </w:rPr>
        <w:t xml:space="preserve">om hva dette skal bety for utviklingen av KPR og NPR. </w:t>
      </w:r>
      <w:r w:rsidR="007404E9">
        <w:rPr>
          <w:rFonts w:eastAsia="Aptos" w:cstheme="minorHAnsi"/>
          <w:color w:val="000000" w:themeColor="text1"/>
        </w:rPr>
        <w:t>De langsiktige planene for KPR er gode, men analyse av hva styringsdataene betyr fordrer e</w:t>
      </w:r>
      <w:r w:rsidR="00F80B25">
        <w:rPr>
          <w:rFonts w:eastAsia="Aptos" w:cstheme="minorHAnsi"/>
          <w:color w:val="000000" w:themeColor="text1"/>
        </w:rPr>
        <w:t xml:space="preserve">t annet samarbeid enn det som foreligger i dag. </w:t>
      </w:r>
      <w:r w:rsidR="00894AC5">
        <w:rPr>
          <w:rFonts w:eastAsia="Aptos" w:cstheme="minorHAnsi"/>
          <w:color w:val="000000" w:themeColor="text1"/>
        </w:rPr>
        <w:t xml:space="preserve">Det vil være viktig for kommunene å kunne følge pleietyngde og ressursbruk </w:t>
      </w:r>
      <w:r w:rsidR="0089331E">
        <w:rPr>
          <w:rFonts w:eastAsia="Aptos" w:cstheme="minorHAnsi"/>
          <w:color w:val="000000" w:themeColor="text1"/>
        </w:rPr>
        <w:t>gjennom forløp og</w:t>
      </w:r>
      <w:r w:rsidR="00517503">
        <w:rPr>
          <w:rFonts w:eastAsia="Aptos" w:cstheme="minorHAnsi"/>
          <w:color w:val="000000" w:themeColor="text1"/>
        </w:rPr>
        <w:t xml:space="preserve"> få tilbake egne data til styringsformål bedre enn i dag. </w:t>
      </w:r>
    </w:p>
    <w:p w14:paraId="76B2991D" w14:textId="77777777" w:rsidR="00EF0D84" w:rsidRDefault="00EF0D84" w:rsidP="00EF0D84">
      <w:pPr>
        <w:pStyle w:val="Overskrift2"/>
        <w:rPr>
          <w:rFonts w:ascii="Aptos Display" w:eastAsia="Aptos Display" w:hAnsi="Aptos Display" w:cs="Aptos Display"/>
        </w:rPr>
      </w:pPr>
      <w:r w:rsidRPr="36A9EBBC">
        <w:rPr>
          <w:rFonts w:ascii="Aptos Display" w:eastAsia="Aptos Display" w:hAnsi="Aptos Display" w:cs="Aptos Display"/>
        </w:rPr>
        <w:t>Kapittel 4 Gjennomføring av handlingsplanen</w:t>
      </w:r>
    </w:p>
    <w:p w14:paraId="3CA8E3C6"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Har du innspill til møtearenaer og samarbeidsformer i gjennomføringen av handlingsplanene – eksisterende eller om det er behov for nye</w:t>
      </w:r>
      <w:r>
        <w:rPr>
          <w:rFonts w:ascii="Aptos" w:eastAsia="Aptos" w:hAnsi="Aptos" w:cs="Aptos"/>
          <w:color w:val="7F7F7F" w:themeColor="text1" w:themeTint="80"/>
        </w:rPr>
        <w:t>.</w:t>
      </w:r>
    </w:p>
    <w:p w14:paraId="3636EEAF"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rsidRPr="00881DB9">
        <w:t>Sørg for involvering på både strategisk nivå og tjenestenivå.</w:t>
      </w:r>
    </w:p>
    <w:p w14:paraId="746F7B8C"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rsidRPr="00881DB9">
        <w:t>Kartlegg hva som allerede finnes, og bruk faglige nettverk aktivt.</w:t>
      </w:r>
    </w:p>
    <w:p w14:paraId="73E3B11A" w14:textId="77777777" w:rsidR="00EF0D84" w:rsidRDefault="00EF0D84" w:rsidP="00EF0D84">
      <w:pPr>
        <w:pStyle w:val="Listeavsnitt"/>
        <w:numPr>
          <w:ilvl w:val="0"/>
          <w:numId w:val="1"/>
        </w:numPr>
        <w:rPr>
          <w:rFonts w:ascii="Aptos" w:eastAsia="Aptos" w:hAnsi="Aptos" w:cs="Aptos"/>
          <w:color w:val="7F7F7F" w:themeColor="text1" w:themeTint="80"/>
        </w:rPr>
      </w:pPr>
      <w:r w:rsidRPr="00F81DF6">
        <w:rPr>
          <w:rFonts w:ascii="Aptos" w:eastAsia="Aptos" w:hAnsi="Aptos" w:cs="Aptos"/>
          <w:color w:val="7F7F7F" w:themeColor="text1" w:themeTint="80"/>
        </w:rPr>
        <w:t>Har du innspill til hvordan Helsedirektoratet kan følge med på måloppnåelse og justere tiltak gjennom planperioden fra 2026-2035?</w:t>
      </w:r>
    </w:p>
    <w:p w14:paraId="010E2D68"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t>E</w:t>
      </w:r>
      <w:r w:rsidRPr="00E17B10">
        <w:t>tabl</w:t>
      </w:r>
      <w:r>
        <w:t>ere</w:t>
      </w:r>
      <w:r w:rsidRPr="00E17B10">
        <w:t xml:space="preserve"> nasjonale og standardiserte </w:t>
      </w:r>
      <w:proofErr w:type="spellStart"/>
      <w:r w:rsidRPr="00E17B10">
        <w:t>måleparametre</w:t>
      </w:r>
      <w:proofErr w:type="spellEnd"/>
      <w:r w:rsidRPr="00E17B10">
        <w:t xml:space="preserve"> og baseline</w:t>
      </w:r>
    </w:p>
    <w:p w14:paraId="17F0A51B"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rsidRPr="00E17B10">
        <w:t>Følg både tiltak og resultater</w:t>
      </w:r>
      <w:r>
        <w:t xml:space="preserve">, og </w:t>
      </w:r>
      <w:r w:rsidRPr="00E17B10">
        <w:t>ikke kun registerdata.</w:t>
      </w:r>
    </w:p>
    <w:p w14:paraId="05FACABD" w14:textId="77777777" w:rsidR="00EF0D84" w:rsidRPr="00C56931" w:rsidRDefault="00EF0D84" w:rsidP="00EF0D84">
      <w:pPr>
        <w:pStyle w:val="Listeavsnitt"/>
        <w:numPr>
          <w:ilvl w:val="1"/>
          <w:numId w:val="1"/>
        </w:numPr>
        <w:rPr>
          <w:rFonts w:ascii="Aptos" w:eastAsia="Aptos" w:hAnsi="Aptos" w:cs="Aptos"/>
          <w:color w:val="7F7F7F" w:themeColor="text1" w:themeTint="80"/>
        </w:rPr>
      </w:pPr>
      <w:r w:rsidRPr="00E17B10">
        <w:t>Sikre inkluderende og sammenlignbare data på tvers av kommuner og nivåer.</w:t>
      </w:r>
    </w:p>
    <w:p w14:paraId="0140700C" w14:textId="77777777" w:rsidR="00EF0D84" w:rsidRDefault="00EF0D84" w:rsidP="00EF0D84">
      <w:pPr>
        <w:rPr>
          <w:rFonts w:ascii="Aptos" w:eastAsia="Aptos" w:hAnsi="Aptos" w:cs="Aptos"/>
          <w:color w:val="000000" w:themeColor="text1"/>
        </w:rPr>
      </w:pPr>
    </w:p>
    <w:p w14:paraId="12DA79A2" w14:textId="77777777" w:rsidR="00A0556D" w:rsidRDefault="00A0556D" w:rsidP="00A0556D"/>
    <w:p w14:paraId="6279097A" w14:textId="77777777" w:rsidR="00A0556D" w:rsidRDefault="00A0556D" w:rsidP="00A0556D"/>
    <w:sectPr w:rsidR="00A0556D" w:rsidSect="00C666A2">
      <w:headerReference w:type="default" r:id="rId12"/>
      <w:headerReference w:type="first" r:id="rId13"/>
      <w:pgSz w:w="11906" w:h="16838"/>
      <w:pgMar w:top="1417" w:right="746" w:bottom="1417"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766CD" w14:textId="77777777" w:rsidR="00E3168A" w:rsidRDefault="00E3168A">
      <w:r>
        <w:separator/>
      </w:r>
    </w:p>
  </w:endnote>
  <w:endnote w:type="continuationSeparator" w:id="0">
    <w:p w14:paraId="28A8162A" w14:textId="77777777" w:rsidR="00E3168A" w:rsidRDefault="00E3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95259" w14:textId="77777777" w:rsidR="00E3168A" w:rsidRDefault="00E3168A">
      <w:r>
        <w:separator/>
      </w:r>
    </w:p>
  </w:footnote>
  <w:footnote w:type="continuationSeparator" w:id="0">
    <w:p w14:paraId="2B9793E6" w14:textId="77777777" w:rsidR="00E3168A" w:rsidRDefault="00E31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722E" w14:textId="77777777" w:rsidR="001531E2" w:rsidRPr="007C17E0" w:rsidRDefault="001531E2">
    <w:pPr>
      <w:pStyle w:val="Topptekst"/>
    </w:pPr>
    <w:r w:rsidRPr="007C17E0">
      <w:fldChar w:fldCharType="begin"/>
    </w:r>
    <w:r w:rsidRPr="007C17E0">
      <w:instrText xml:space="preserve"> SET CopyTo_RECORD_LastName "LastName" \* MERGEFORMAT </w:instrText>
    </w:r>
    <w:r w:rsidRPr="007C17E0">
      <w:fldChar w:fldCharType="separate"/>
    </w:r>
    <w:r w:rsidRPr="007C17E0">
      <w:rPr>
        <w:noProof/>
      </w:rPr>
      <w:t>LastName</w:t>
    </w:r>
    <w:r w:rsidRPr="007C17E0">
      <w:fldChar w:fldCharType="end"/>
    </w:r>
    <w:r w:rsidRPr="007C17E0">
      <w:fldChar w:fldCharType="begin"/>
    </w:r>
    <w:r w:rsidRPr="007C17E0">
      <w:instrText xml:space="preserve"> SET CopyTo_RECORD_FirstName "FirstName" \* MERGEFORMAT </w:instrText>
    </w:r>
    <w:r w:rsidRPr="007C17E0">
      <w:fldChar w:fldCharType="separate"/>
    </w:r>
    <w:r w:rsidRPr="007C17E0">
      <w:t>FirstName</w:t>
    </w:r>
    <w:r w:rsidRPr="007C17E0">
      <w:fldChar w:fldCharType="end"/>
    </w:r>
    <w:r w:rsidRPr="007C17E0">
      <w:fldChar w:fldCharType="begin"/>
    </w:r>
    <w:r w:rsidRPr="007C17E0">
      <w:instrText xml:space="preserve"> SET Receiver_RECORD_LastName "LastName" \* MERGEFORMAT </w:instrText>
    </w:r>
    <w:r w:rsidRPr="007C17E0">
      <w:fldChar w:fldCharType="separate"/>
    </w:r>
    <w:r w:rsidRPr="007C17E0">
      <w:t>LastName</w:t>
    </w:r>
    <w:r w:rsidRPr="007C17E0">
      <w:fldChar w:fldCharType="end"/>
    </w:r>
    <w:r w:rsidRPr="007C17E0">
      <w:fldChar w:fldCharType="begin"/>
    </w:r>
    <w:r w:rsidRPr="007C17E0">
      <w:instrText xml:space="preserve"> SET Receiver_RECORD_FirstName "FirstName" \* MERGEFORMAT </w:instrText>
    </w:r>
    <w:r w:rsidRPr="007C17E0">
      <w:fldChar w:fldCharType="separate"/>
    </w:r>
    <w:r w:rsidRPr="007C17E0">
      <w:t>FirstName</w:t>
    </w:r>
    <w:r w:rsidRPr="007C17E0">
      <w:fldChar w:fldCharType="end"/>
    </w:r>
    <w:r w:rsidRPr="007C17E0">
      <w:fldChar w:fldCharType="begin"/>
    </w:r>
    <w:r w:rsidRPr="007C17E0">
      <w:instrText xml:space="preserve"> SET Document_Title "Title" \* MERGEFORMAT </w:instrText>
    </w:r>
    <w:r w:rsidRPr="007C17E0">
      <w:fldChar w:fldCharType="separate"/>
    </w:r>
    <w:r w:rsidRPr="007C17E0">
      <w:t>Title</w:t>
    </w:r>
    <w:r w:rsidRPr="007C17E0">
      <w:fldChar w:fldCharType="end"/>
    </w:r>
    <w:r w:rsidRPr="007C17E0">
      <w:fldChar w:fldCharType="begin"/>
    </w:r>
    <w:r w:rsidRPr="007C17E0">
      <w:instrText xml:space="preserve"> SET Document_DocumentNumber "DocumentNumber" \* MERGEFORMAT </w:instrText>
    </w:r>
    <w:r w:rsidRPr="007C17E0">
      <w:fldChar w:fldCharType="separate"/>
    </w:r>
    <w:r w:rsidRPr="007C17E0">
      <w:t>DocumentNumber</w:t>
    </w:r>
    <w:r w:rsidRPr="007C17E0">
      <w:fldChar w:fldCharType="end"/>
    </w:r>
    <w:r w:rsidRPr="007C17E0">
      <w:fldChar w:fldCharType="begin"/>
    </w:r>
    <w:r w:rsidRPr="007C17E0">
      <w:instrText xml:space="preserve"> SET Document_DocumentDate "DocumentDate" \* MERGEFORMAT </w:instrText>
    </w:r>
    <w:r w:rsidRPr="007C17E0">
      <w:fldChar w:fldCharType="separate"/>
    </w:r>
    <w:r w:rsidRPr="007C17E0">
      <w:t>DocumentDate</w:t>
    </w:r>
    <w:r w:rsidRPr="007C17E0">
      <w:fldChar w:fldCharType="end"/>
    </w:r>
    <w:r w:rsidRPr="007C17E0">
      <w:fldChar w:fldCharType="begin"/>
    </w:r>
    <w:r w:rsidRPr="007C17E0">
      <w:instrText xml:space="preserve"> SET CopyTo_RECORD_Name "Name" \* MERGEFORMAT </w:instrText>
    </w:r>
    <w:r w:rsidRPr="007C17E0">
      <w:fldChar w:fldCharType="separate"/>
    </w:r>
    <w:r w:rsidRPr="007C17E0">
      <w:t>Name</w:t>
    </w:r>
    <w:r w:rsidRPr="007C17E0">
      <w:fldChar w:fldCharType="end"/>
    </w:r>
    <w:r w:rsidRPr="007C17E0">
      <w:fldChar w:fldCharType="begin"/>
    </w:r>
    <w:r w:rsidRPr="007C17E0">
      <w:instrText xml:space="preserve"> SET Receiver_RECORD_Name "Name" \* MERGEFORMAT </w:instrText>
    </w:r>
    <w:r w:rsidRPr="007C17E0">
      <w:fldChar w:fldCharType="separate"/>
    </w:r>
    <w:r w:rsidRPr="007C17E0">
      <w:t>Name</w:t>
    </w:r>
    <w:r w:rsidRPr="007C17E0">
      <w:fldChar w:fldCharType="end"/>
    </w:r>
    <w:r w:rsidRPr="007C17E0">
      <w:fldChar w:fldCharType="begin"/>
    </w:r>
    <w:r w:rsidRPr="007C17E0">
      <w:instrText xml:space="preserve"> SET Document_codeOurRef "codeOurRef" \* MERGEFORMAT </w:instrText>
    </w:r>
    <w:r w:rsidRPr="007C17E0">
      <w:fldChar w:fldCharType="separate"/>
    </w:r>
    <w:r w:rsidRPr="007C17E0">
      <w:t>codeOurRef</w:t>
    </w:r>
    <w:r w:rsidRPr="007C17E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7"/>
      <w:gridCol w:w="4313"/>
      <w:gridCol w:w="3775"/>
    </w:tblGrid>
    <w:tr w:rsidR="002459F5" w:rsidRPr="00427BD6" w14:paraId="59C39B69" w14:textId="77777777" w:rsidTr="002459F5">
      <w:tc>
        <w:tcPr>
          <w:tcW w:w="1977" w:type="dxa"/>
        </w:tcPr>
        <w:p w14:paraId="6B75FD65" w14:textId="77777777" w:rsidR="002459F5" w:rsidRPr="00DF5495" w:rsidRDefault="002459F5">
          <w:pPr>
            <w:pStyle w:val="Topptekst"/>
            <w:ind w:left="-108"/>
          </w:pPr>
          <w:r w:rsidRPr="00DF5495">
            <w:rPr>
              <w:noProof/>
            </w:rPr>
            <w:drawing>
              <wp:anchor distT="0" distB="0" distL="114300" distR="114300" simplePos="0" relativeHeight="251658240" behindDoc="0" locked="0" layoutInCell="1" allowOverlap="1" wp14:anchorId="0E332966" wp14:editId="0E332967">
                <wp:simplePos x="692150" y="626745"/>
                <wp:positionH relativeFrom="margin">
                  <wp:align>left</wp:align>
                </wp:positionH>
                <wp:positionV relativeFrom="margin">
                  <wp:align>center</wp:align>
                </wp:positionV>
                <wp:extent cx="1019175" cy="511175"/>
                <wp:effectExtent l="0" t="0" r="9525" b="3175"/>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s_hovedlogo.jpg"/>
                        <pic:cNvPicPr/>
                      </pic:nvPicPr>
                      <pic:blipFill>
                        <a:blip r:embed="rId1">
                          <a:extLst>
                            <a:ext uri="{28A0092B-C50C-407E-A947-70E740481C1C}">
                              <a14:useLocalDpi xmlns:a14="http://schemas.microsoft.com/office/drawing/2010/main" val="0"/>
                            </a:ext>
                          </a:extLst>
                        </a:blip>
                        <a:stretch>
                          <a:fillRect/>
                        </a:stretch>
                      </pic:blipFill>
                      <pic:spPr>
                        <a:xfrm>
                          <a:off x="0" y="0"/>
                          <a:ext cx="1019175" cy="511175"/>
                        </a:xfrm>
                        <a:prstGeom prst="rect">
                          <a:avLst/>
                        </a:prstGeom>
                      </pic:spPr>
                    </pic:pic>
                  </a:graphicData>
                </a:graphic>
              </wp:anchor>
            </w:drawing>
          </w:r>
        </w:p>
      </w:tc>
      <w:tc>
        <w:tcPr>
          <w:tcW w:w="4313" w:type="dxa"/>
          <w:vAlign w:val="center"/>
        </w:tcPr>
        <w:p w14:paraId="2886F647" w14:textId="77777777" w:rsidR="002459F5" w:rsidRPr="002459F5" w:rsidRDefault="002459F5" w:rsidP="002459F5">
          <w:pPr>
            <w:pStyle w:val="Topptekst"/>
            <w:rPr>
              <w:b/>
              <w:color w:val="1F497D" w:themeColor="text2"/>
              <w:sz w:val="20"/>
              <w:lang w:val="en-US"/>
            </w:rPr>
          </w:pPr>
        </w:p>
        <w:p w14:paraId="5CA2D749" w14:textId="77777777" w:rsidR="002459F5" w:rsidRPr="002459F5" w:rsidRDefault="002459F5" w:rsidP="002459F5">
          <w:pPr>
            <w:pStyle w:val="Topptekst"/>
            <w:rPr>
              <w:b/>
              <w:color w:val="1F497D" w:themeColor="text2"/>
              <w:sz w:val="36"/>
              <w:szCs w:val="36"/>
              <w:lang w:val="en-US"/>
            </w:rPr>
          </w:pPr>
          <w:r w:rsidRPr="002459F5">
            <w:rPr>
              <w:b/>
              <w:color w:val="1F497D" w:themeColor="text2"/>
              <w:sz w:val="36"/>
              <w:szCs w:val="36"/>
              <w:lang w:val="en-US"/>
            </w:rPr>
            <w:t>NOTAT</w:t>
          </w:r>
        </w:p>
      </w:tc>
      <w:tc>
        <w:tcPr>
          <w:tcW w:w="3775" w:type="dxa"/>
        </w:tcPr>
        <w:p w14:paraId="6E29EF06" w14:textId="77777777" w:rsidR="002459F5" w:rsidRPr="00DF5495" w:rsidRDefault="002459F5">
          <w:pPr>
            <w:pStyle w:val="Topptekst"/>
            <w:rPr>
              <w:lang w:val="en-US"/>
            </w:rPr>
          </w:pPr>
        </w:p>
      </w:tc>
    </w:tr>
  </w:tbl>
  <w:p w14:paraId="402DEA14" w14:textId="77777777" w:rsidR="002459F5" w:rsidRDefault="002459F5" w:rsidP="002459F5">
    <w:pPr>
      <w:pStyle w:val="Topptekst"/>
      <w:rPr>
        <w:lang w:val="en-US"/>
      </w:rPr>
    </w:pPr>
  </w:p>
  <w:p w14:paraId="3C79E06D" w14:textId="77777777" w:rsidR="001531E2" w:rsidRDefault="001531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382"/>
    <w:multiLevelType w:val="hybridMultilevel"/>
    <w:tmpl w:val="F9443A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9E130EA"/>
    <w:multiLevelType w:val="multilevel"/>
    <w:tmpl w:val="6546C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C6A9B"/>
    <w:multiLevelType w:val="multilevel"/>
    <w:tmpl w:val="2C82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434F6D"/>
    <w:multiLevelType w:val="multilevel"/>
    <w:tmpl w:val="786A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5A07DC"/>
    <w:multiLevelType w:val="multilevel"/>
    <w:tmpl w:val="86E6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A332DD"/>
    <w:multiLevelType w:val="multilevel"/>
    <w:tmpl w:val="FA52C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6C02B3"/>
    <w:multiLevelType w:val="multilevel"/>
    <w:tmpl w:val="644A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1D170D"/>
    <w:multiLevelType w:val="multilevel"/>
    <w:tmpl w:val="01C8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997076"/>
    <w:multiLevelType w:val="hybridMultilevel"/>
    <w:tmpl w:val="BC7A1872"/>
    <w:lvl w:ilvl="0" w:tplc="04140001">
      <w:start w:val="1"/>
      <w:numFmt w:val="bullet"/>
      <w:lvlText w:val=""/>
      <w:lvlJc w:val="left"/>
      <w:pPr>
        <w:ind w:left="720" w:hanging="360"/>
      </w:pPr>
      <w:rPr>
        <w:rFonts w:ascii="Symbol" w:hAnsi="Symbol" w:hint="default"/>
      </w:rPr>
    </w:lvl>
    <w:lvl w:ilvl="1" w:tplc="AF56EA40">
      <w:start w:val="1"/>
      <w:numFmt w:val="lowerLetter"/>
      <w:lvlText w:val="%2."/>
      <w:lvlJc w:val="left"/>
      <w:pPr>
        <w:ind w:left="1440" w:hanging="360"/>
      </w:pPr>
    </w:lvl>
    <w:lvl w:ilvl="2" w:tplc="20FEF8BC">
      <w:start w:val="1"/>
      <w:numFmt w:val="lowerRoman"/>
      <w:lvlText w:val="%3."/>
      <w:lvlJc w:val="right"/>
      <w:pPr>
        <w:ind w:left="2160" w:hanging="180"/>
      </w:pPr>
    </w:lvl>
    <w:lvl w:ilvl="3" w:tplc="E79E2058">
      <w:start w:val="1"/>
      <w:numFmt w:val="decimal"/>
      <w:lvlText w:val="%4."/>
      <w:lvlJc w:val="left"/>
      <w:pPr>
        <w:ind w:left="2880" w:hanging="360"/>
      </w:pPr>
    </w:lvl>
    <w:lvl w:ilvl="4" w:tplc="51769642">
      <w:start w:val="1"/>
      <w:numFmt w:val="lowerLetter"/>
      <w:lvlText w:val="%5."/>
      <w:lvlJc w:val="left"/>
      <w:pPr>
        <w:ind w:left="3600" w:hanging="360"/>
      </w:pPr>
    </w:lvl>
    <w:lvl w:ilvl="5" w:tplc="F5CE7254">
      <w:start w:val="1"/>
      <w:numFmt w:val="lowerRoman"/>
      <w:lvlText w:val="%6."/>
      <w:lvlJc w:val="right"/>
      <w:pPr>
        <w:ind w:left="4320" w:hanging="180"/>
      </w:pPr>
    </w:lvl>
    <w:lvl w:ilvl="6" w:tplc="5E68161A">
      <w:start w:val="1"/>
      <w:numFmt w:val="decimal"/>
      <w:lvlText w:val="%7."/>
      <w:lvlJc w:val="left"/>
      <w:pPr>
        <w:ind w:left="5040" w:hanging="360"/>
      </w:pPr>
    </w:lvl>
    <w:lvl w:ilvl="7" w:tplc="57386640">
      <w:start w:val="1"/>
      <w:numFmt w:val="lowerLetter"/>
      <w:lvlText w:val="%8."/>
      <w:lvlJc w:val="left"/>
      <w:pPr>
        <w:ind w:left="5760" w:hanging="360"/>
      </w:pPr>
    </w:lvl>
    <w:lvl w:ilvl="8" w:tplc="157EFCEE">
      <w:start w:val="1"/>
      <w:numFmt w:val="lowerRoman"/>
      <w:lvlText w:val="%9."/>
      <w:lvlJc w:val="right"/>
      <w:pPr>
        <w:ind w:left="6480" w:hanging="180"/>
      </w:pPr>
    </w:lvl>
  </w:abstractNum>
  <w:num w:numId="1" w16cid:durableId="1894584122">
    <w:abstractNumId w:val="8"/>
  </w:num>
  <w:num w:numId="2" w16cid:durableId="1234046937">
    <w:abstractNumId w:val="3"/>
  </w:num>
  <w:num w:numId="3" w16cid:durableId="91556198">
    <w:abstractNumId w:val="4"/>
  </w:num>
  <w:num w:numId="4" w16cid:durableId="104231956">
    <w:abstractNumId w:val="1"/>
  </w:num>
  <w:num w:numId="5" w16cid:durableId="2010982390">
    <w:abstractNumId w:val="5"/>
  </w:num>
  <w:num w:numId="6" w16cid:durableId="1558395313">
    <w:abstractNumId w:val="2"/>
  </w:num>
  <w:num w:numId="7" w16cid:durableId="1550651971">
    <w:abstractNumId w:val="7"/>
  </w:num>
  <w:num w:numId="8" w16cid:durableId="374352835">
    <w:abstractNumId w:val="0"/>
  </w:num>
  <w:num w:numId="9" w16cid:durableId="748386244">
    <w:abstractNumId w:val="6"/>
  </w:num>
  <w:num w:numId="10" w16cid:durableId="2003388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D84"/>
    <w:rsid w:val="00010B92"/>
    <w:rsid w:val="000270C8"/>
    <w:rsid w:val="000401D4"/>
    <w:rsid w:val="00043508"/>
    <w:rsid w:val="0004799C"/>
    <w:rsid w:val="0006421F"/>
    <w:rsid w:val="00064AD1"/>
    <w:rsid w:val="00072552"/>
    <w:rsid w:val="00074709"/>
    <w:rsid w:val="00081A7A"/>
    <w:rsid w:val="00084120"/>
    <w:rsid w:val="00084F11"/>
    <w:rsid w:val="000A1058"/>
    <w:rsid w:val="000A54F1"/>
    <w:rsid w:val="000E5DEE"/>
    <w:rsid w:val="001117F1"/>
    <w:rsid w:val="00115DA3"/>
    <w:rsid w:val="00123F68"/>
    <w:rsid w:val="001240EC"/>
    <w:rsid w:val="00130F70"/>
    <w:rsid w:val="001377ED"/>
    <w:rsid w:val="00141C95"/>
    <w:rsid w:val="0014254A"/>
    <w:rsid w:val="00142817"/>
    <w:rsid w:val="00146928"/>
    <w:rsid w:val="001478D2"/>
    <w:rsid w:val="00150288"/>
    <w:rsid w:val="001531E2"/>
    <w:rsid w:val="00157A19"/>
    <w:rsid w:val="00163922"/>
    <w:rsid w:val="00166805"/>
    <w:rsid w:val="00172D7C"/>
    <w:rsid w:val="001749AB"/>
    <w:rsid w:val="00180DED"/>
    <w:rsid w:val="001A0099"/>
    <w:rsid w:val="001A1401"/>
    <w:rsid w:val="001A3E6A"/>
    <w:rsid w:val="001A4E7C"/>
    <w:rsid w:val="001A5185"/>
    <w:rsid w:val="001A5369"/>
    <w:rsid w:val="001B37EC"/>
    <w:rsid w:val="001C44F0"/>
    <w:rsid w:val="001D0CC5"/>
    <w:rsid w:val="001E3243"/>
    <w:rsid w:val="001E6309"/>
    <w:rsid w:val="001F0F8E"/>
    <w:rsid w:val="00224E5B"/>
    <w:rsid w:val="0022672A"/>
    <w:rsid w:val="0023055E"/>
    <w:rsid w:val="00232B25"/>
    <w:rsid w:val="00233BAC"/>
    <w:rsid w:val="00234DAD"/>
    <w:rsid w:val="00241159"/>
    <w:rsid w:val="002459F5"/>
    <w:rsid w:val="00253609"/>
    <w:rsid w:val="00253B28"/>
    <w:rsid w:val="002833BC"/>
    <w:rsid w:val="0028533B"/>
    <w:rsid w:val="00291F60"/>
    <w:rsid w:val="002A6564"/>
    <w:rsid w:val="002B6706"/>
    <w:rsid w:val="002D36A8"/>
    <w:rsid w:val="002D68FA"/>
    <w:rsid w:val="002E4C9D"/>
    <w:rsid w:val="002F1667"/>
    <w:rsid w:val="002F57E9"/>
    <w:rsid w:val="002F5F7C"/>
    <w:rsid w:val="00301D4B"/>
    <w:rsid w:val="00310215"/>
    <w:rsid w:val="003411DD"/>
    <w:rsid w:val="003648C3"/>
    <w:rsid w:val="0037382D"/>
    <w:rsid w:val="00394040"/>
    <w:rsid w:val="003967BB"/>
    <w:rsid w:val="00397129"/>
    <w:rsid w:val="003A6A92"/>
    <w:rsid w:val="003B2DF6"/>
    <w:rsid w:val="003C011A"/>
    <w:rsid w:val="003C289B"/>
    <w:rsid w:val="003E167D"/>
    <w:rsid w:val="003E6CF0"/>
    <w:rsid w:val="003F7C66"/>
    <w:rsid w:val="0041180C"/>
    <w:rsid w:val="00425F10"/>
    <w:rsid w:val="0042670F"/>
    <w:rsid w:val="00434413"/>
    <w:rsid w:val="0043654B"/>
    <w:rsid w:val="00456927"/>
    <w:rsid w:val="00456CDC"/>
    <w:rsid w:val="00470012"/>
    <w:rsid w:val="004801F8"/>
    <w:rsid w:val="00481DF3"/>
    <w:rsid w:val="004861D9"/>
    <w:rsid w:val="00487476"/>
    <w:rsid w:val="0049798C"/>
    <w:rsid w:val="004A6B98"/>
    <w:rsid w:val="004B6A9A"/>
    <w:rsid w:val="004D25D8"/>
    <w:rsid w:val="004D3862"/>
    <w:rsid w:val="004D4D34"/>
    <w:rsid w:val="004D6AC5"/>
    <w:rsid w:val="004E0FAF"/>
    <w:rsid w:val="004E3E90"/>
    <w:rsid w:val="004E6B3E"/>
    <w:rsid w:val="004F74AF"/>
    <w:rsid w:val="0050011D"/>
    <w:rsid w:val="005038B2"/>
    <w:rsid w:val="0051552E"/>
    <w:rsid w:val="00517503"/>
    <w:rsid w:val="00545AF2"/>
    <w:rsid w:val="00556E94"/>
    <w:rsid w:val="00586FA7"/>
    <w:rsid w:val="00590272"/>
    <w:rsid w:val="00590768"/>
    <w:rsid w:val="005B1DE2"/>
    <w:rsid w:val="005B20F7"/>
    <w:rsid w:val="005B3F5B"/>
    <w:rsid w:val="005C16B8"/>
    <w:rsid w:val="005C4DB0"/>
    <w:rsid w:val="005D6731"/>
    <w:rsid w:val="005E4CCC"/>
    <w:rsid w:val="005F3C69"/>
    <w:rsid w:val="006106F5"/>
    <w:rsid w:val="006108FC"/>
    <w:rsid w:val="00635FA0"/>
    <w:rsid w:val="00640C5F"/>
    <w:rsid w:val="00651E70"/>
    <w:rsid w:val="00656617"/>
    <w:rsid w:val="00656756"/>
    <w:rsid w:val="00660115"/>
    <w:rsid w:val="00670D55"/>
    <w:rsid w:val="00671489"/>
    <w:rsid w:val="006736A2"/>
    <w:rsid w:val="006764D7"/>
    <w:rsid w:val="00676DC9"/>
    <w:rsid w:val="00681396"/>
    <w:rsid w:val="006A0042"/>
    <w:rsid w:val="006C5C00"/>
    <w:rsid w:val="006C75DC"/>
    <w:rsid w:val="006E3A72"/>
    <w:rsid w:val="006E5506"/>
    <w:rsid w:val="006F0AD7"/>
    <w:rsid w:val="00706383"/>
    <w:rsid w:val="00712370"/>
    <w:rsid w:val="007145ED"/>
    <w:rsid w:val="00725682"/>
    <w:rsid w:val="0073409F"/>
    <w:rsid w:val="00734BDE"/>
    <w:rsid w:val="0073535F"/>
    <w:rsid w:val="0073702A"/>
    <w:rsid w:val="007404E9"/>
    <w:rsid w:val="00750ECC"/>
    <w:rsid w:val="0075331F"/>
    <w:rsid w:val="00756A00"/>
    <w:rsid w:val="00757064"/>
    <w:rsid w:val="00765028"/>
    <w:rsid w:val="00765D30"/>
    <w:rsid w:val="00793C38"/>
    <w:rsid w:val="007A4D5A"/>
    <w:rsid w:val="007B03B9"/>
    <w:rsid w:val="007C17E0"/>
    <w:rsid w:val="007E2B4D"/>
    <w:rsid w:val="007E7E13"/>
    <w:rsid w:val="007F6187"/>
    <w:rsid w:val="00804845"/>
    <w:rsid w:val="0081504E"/>
    <w:rsid w:val="00815EA6"/>
    <w:rsid w:val="00817026"/>
    <w:rsid w:val="0082613C"/>
    <w:rsid w:val="00827BBE"/>
    <w:rsid w:val="00886C0E"/>
    <w:rsid w:val="0089331E"/>
    <w:rsid w:val="00894AC5"/>
    <w:rsid w:val="008B3B75"/>
    <w:rsid w:val="008C1955"/>
    <w:rsid w:val="008D5E5A"/>
    <w:rsid w:val="008E000E"/>
    <w:rsid w:val="008E6D1D"/>
    <w:rsid w:val="008F5DBA"/>
    <w:rsid w:val="00901E13"/>
    <w:rsid w:val="00923A54"/>
    <w:rsid w:val="0092524A"/>
    <w:rsid w:val="00925C24"/>
    <w:rsid w:val="00930D20"/>
    <w:rsid w:val="00941DDC"/>
    <w:rsid w:val="00950C3F"/>
    <w:rsid w:val="00951D90"/>
    <w:rsid w:val="00982296"/>
    <w:rsid w:val="009A7807"/>
    <w:rsid w:val="009B1DF0"/>
    <w:rsid w:val="009C5514"/>
    <w:rsid w:val="009D2EE7"/>
    <w:rsid w:val="009D3DAB"/>
    <w:rsid w:val="009E2D55"/>
    <w:rsid w:val="009E77C8"/>
    <w:rsid w:val="00A040B6"/>
    <w:rsid w:val="00A04EB6"/>
    <w:rsid w:val="00A0556D"/>
    <w:rsid w:val="00A132C1"/>
    <w:rsid w:val="00A165B1"/>
    <w:rsid w:val="00A408F5"/>
    <w:rsid w:val="00A40F1D"/>
    <w:rsid w:val="00A577BE"/>
    <w:rsid w:val="00A65939"/>
    <w:rsid w:val="00A665DE"/>
    <w:rsid w:val="00A72EF2"/>
    <w:rsid w:val="00A7321A"/>
    <w:rsid w:val="00A7595F"/>
    <w:rsid w:val="00A86B8D"/>
    <w:rsid w:val="00A9535F"/>
    <w:rsid w:val="00A95ED9"/>
    <w:rsid w:val="00A97454"/>
    <w:rsid w:val="00AB1263"/>
    <w:rsid w:val="00AC03BE"/>
    <w:rsid w:val="00AD03FC"/>
    <w:rsid w:val="00AE161D"/>
    <w:rsid w:val="00AE46DB"/>
    <w:rsid w:val="00AF142E"/>
    <w:rsid w:val="00AF186A"/>
    <w:rsid w:val="00AF196F"/>
    <w:rsid w:val="00AF1D46"/>
    <w:rsid w:val="00B0356A"/>
    <w:rsid w:val="00B03808"/>
    <w:rsid w:val="00B049F1"/>
    <w:rsid w:val="00B12D25"/>
    <w:rsid w:val="00B14789"/>
    <w:rsid w:val="00B17063"/>
    <w:rsid w:val="00B175A6"/>
    <w:rsid w:val="00B201BE"/>
    <w:rsid w:val="00B2610C"/>
    <w:rsid w:val="00B303DB"/>
    <w:rsid w:val="00B41B97"/>
    <w:rsid w:val="00B45508"/>
    <w:rsid w:val="00B51560"/>
    <w:rsid w:val="00B617AA"/>
    <w:rsid w:val="00B627CB"/>
    <w:rsid w:val="00B70221"/>
    <w:rsid w:val="00B75E91"/>
    <w:rsid w:val="00B764E6"/>
    <w:rsid w:val="00B76CE3"/>
    <w:rsid w:val="00B92662"/>
    <w:rsid w:val="00B94FFE"/>
    <w:rsid w:val="00BB49E0"/>
    <w:rsid w:val="00BC2A59"/>
    <w:rsid w:val="00BC5578"/>
    <w:rsid w:val="00BC64D5"/>
    <w:rsid w:val="00BD66A9"/>
    <w:rsid w:val="00BD6BEF"/>
    <w:rsid w:val="00BE550E"/>
    <w:rsid w:val="00BF02D9"/>
    <w:rsid w:val="00BF42A5"/>
    <w:rsid w:val="00BF7231"/>
    <w:rsid w:val="00C05F1F"/>
    <w:rsid w:val="00C166CA"/>
    <w:rsid w:val="00C23840"/>
    <w:rsid w:val="00C27992"/>
    <w:rsid w:val="00C36DD3"/>
    <w:rsid w:val="00C53619"/>
    <w:rsid w:val="00C53CD3"/>
    <w:rsid w:val="00C645AD"/>
    <w:rsid w:val="00C666A2"/>
    <w:rsid w:val="00C70317"/>
    <w:rsid w:val="00C75242"/>
    <w:rsid w:val="00C811DF"/>
    <w:rsid w:val="00C8675E"/>
    <w:rsid w:val="00C90427"/>
    <w:rsid w:val="00CA3D72"/>
    <w:rsid w:val="00CA4858"/>
    <w:rsid w:val="00CA4ECC"/>
    <w:rsid w:val="00CA5A0D"/>
    <w:rsid w:val="00CB2224"/>
    <w:rsid w:val="00CC1FEB"/>
    <w:rsid w:val="00CC3241"/>
    <w:rsid w:val="00CE2764"/>
    <w:rsid w:val="00CF6C3C"/>
    <w:rsid w:val="00D1774F"/>
    <w:rsid w:val="00D206CD"/>
    <w:rsid w:val="00D24D71"/>
    <w:rsid w:val="00D35DCD"/>
    <w:rsid w:val="00D37E07"/>
    <w:rsid w:val="00D53FCA"/>
    <w:rsid w:val="00D56D25"/>
    <w:rsid w:val="00D60E45"/>
    <w:rsid w:val="00D83FC7"/>
    <w:rsid w:val="00D843E2"/>
    <w:rsid w:val="00D93531"/>
    <w:rsid w:val="00D974EE"/>
    <w:rsid w:val="00DA5A6F"/>
    <w:rsid w:val="00DB3E4D"/>
    <w:rsid w:val="00DE2E0F"/>
    <w:rsid w:val="00DE3B5A"/>
    <w:rsid w:val="00DF5D44"/>
    <w:rsid w:val="00DF75D9"/>
    <w:rsid w:val="00E06EF8"/>
    <w:rsid w:val="00E21D22"/>
    <w:rsid w:val="00E244AD"/>
    <w:rsid w:val="00E3168A"/>
    <w:rsid w:val="00E51F6E"/>
    <w:rsid w:val="00E56246"/>
    <w:rsid w:val="00E57876"/>
    <w:rsid w:val="00E61B7C"/>
    <w:rsid w:val="00E61BA0"/>
    <w:rsid w:val="00E76D33"/>
    <w:rsid w:val="00E83A51"/>
    <w:rsid w:val="00EA08F6"/>
    <w:rsid w:val="00EC5D86"/>
    <w:rsid w:val="00EC7087"/>
    <w:rsid w:val="00EE5BF6"/>
    <w:rsid w:val="00EF0D84"/>
    <w:rsid w:val="00EF42AF"/>
    <w:rsid w:val="00EF73FC"/>
    <w:rsid w:val="00F13B99"/>
    <w:rsid w:val="00F44F86"/>
    <w:rsid w:val="00F54B1F"/>
    <w:rsid w:val="00F66173"/>
    <w:rsid w:val="00F75C32"/>
    <w:rsid w:val="00F80B25"/>
    <w:rsid w:val="00F83074"/>
    <w:rsid w:val="00F92A89"/>
    <w:rsid w:val="00FB5475"/>
    <w:rsid w:val="00FC29E7"/>
    <w:rsid w:val="00FC34E2"/>
    <w:rsid w:val="00FC685B"/>
    <w:rsid w:val="00FC767E"/>
    <w:rsid w:val="00FD2549"/>
    <w:rsid w:val="00FF10B4"/>
    <w:rsid w:val="00FF2E8E"/>
    <w:rsid w:val="00FF5C6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8D6898"/>
  <w15:docId w15:val="{E5E16CE6-4343-4C67-B41B-C87C7F467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KS Normal"/>
    <w:qFormat/>
    <w:rsid w:val="008E6D1D"/>
    <w:rPr>
      <w:rFonts w:asciiTheme="minorHAnsi" w:hAnsiTheme="minorHAnsi"/>
      <w:sz w:val="22"/>
    </w:rPr>
  </w:style>
  <w:style w:type="paragraph" w:styleId="Overskrift1">
    <w:name w:val="heading 1"/>
    <w:basedOn w:val="Normal"/>
    <w:next w:val="Normal"/>
    <w:uiPriority w:val="9"/>
    <w:qFormat/>
    <w:rsid w:val="00C70317"/>
    <w:pPr>
      <w:keepNext/>
      <w:spacing w:before="240" w:after="60"/>
      <w:outlineLvl w:val="0"/>
    </w:pPr>
    <w:rPr>
      <w:rFonts w:ascii="Arial" w:hAnsi="Arial" w:cs="Arial"/>
      <w:b/>
      <w:bCs/>
      <w:kern w:val="32"/>
      <w:sz w:val="32"/>
      <w:szCs w:val="32"/>
    </w:rPr>
  </w:style>
  <w:style w:type="paragraph" w:styleId="Overskrift2">
    <w:name w:val="heading 2"/>
    <w:basedOn w:val="Normal"/>
    <w:next w:val="Normal"/>
    <w:link w:val="Overskrift2Tegn"/>
    <w:uiPriority w:val="9"/>
    <w:unhideWhenUsed/>
    <w:qFormat/>
    <w:rsid w:val="00EF0D84"/>
    <w:pPr>
      <w:keepNext/>
      <w:keepLines/>
      <w:spacing w:before="160" w:after="80" w:line="279" w:lineRule="auto"/>
      <w:outlineLvl w:val="1"/>
    </w:pPr>
    <w:rPr>
      <w:rFonts w:asciiTheme="majorHAnsi" w:eastAsiaTheme="majorEastAsia" w:hAnsiTheme="majorHAnsi" w:cstheme="majorBidi"/>
      <w:color w:val="365F91" w:themeColor="accent1" w:themeShade="BF"/>
      <w:sz w:val="32"/>
      <w:szCs w:val="32"/>
      <w:lang w:eastAsia="en-US"/>
    </w:rPr>
  </w:style>
  <w:style w:type="paragraph" w:styleId="Overskrift3">
    <w:name w:val="heading 3"/>
    <w:basedOn w:val="Normal"/>
    <w:next w:val="Normal"/>
    <w:link w:val="Overskrift3Tegn"/>
    <w:uiPriority w:val="9"/>
    <w:unhideWhenUsed/>
    <w:qFormat/>
    <w:rsid w:val="00EF0D84"/>
    <w:pPr>
      <w:keepNext/>
      <w:keepLines/>
      <w:spacing w:before="160" w:after="80" w:line="279" w:lineRule="auto"/>
      <w:outlineLvl w:val="2"/>
    </w:pPr>
    <w:rPr>
      <w:rFonts w:eastAsiaTheme="majorEastAsia" w:cstheme="majorBidi"/>
      <w:color w:val="365F91" w:themeColor="accent1" w:themeShade="BF"/>
      <w:sz w:val="28"/>
      <w:szCs w:val="28"/>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DB3E4D"/>
    <w:pPr>
      <w:tabs>
        <w:tab w:val="center" w:pos="4536"/>
        <w:tab w:val="right" w:pos="9072"/>
      </w:tabs>
    </w:pPr>
  </w:style>
  <w:style w:type="paragraph" w:styleId="Bunntekst">
    <w:name w:val="footer"/>
    <w:basedOn w:val="Normal"/>
    <w:rsid w:val="00DB3E4D"/>
    <w:pPr>
      <w:tabs>
        <w:tab w:val="center" w:pos="4536"/>
        <w:tab w:val="right" w:pos="9072"/>
      </w:tabs>
    </w:pPr>
  </w:style>
  <w:style w:type="table" w:styleId="Tabellrutenett">
    <w:name w:val="Table Grid"/>
    <w:basedOn w:val="Vanligtabell"/>
    <w:rsid w:val="00DB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verskriftnormaltimes14">
    <w:name w:val="Overskrift normal times14"/>
    <w:basedOn w:val="Overskrift1"/>
    <w:rsid w:val="00C23840"/>
  </w:style>
  <w:style w:type="paragraph" w:customStyle="1" w:styleId="KSLedetekst">
    <w:name w:val="KS Ledetekst"/>
    <w:basedOn w:val="Topptekst"/>
    <w:rsid w:val="00C23840"/>
    <w:rPr>
      <w:rFonts w:ascii="Arial" w:hAnsi="Arial"/>
      <w:sz w:val="18"/>
    </w:rPr>
  </w:style>
  <w:style w:type="character" w:styleId="Plassholdertekst">
    <w:name w:val="Placeholder Text"/>
    <w:basedOn w:val="Standardskriftforavsnitt"/>
    <w:uiPriority w:val="99"/>
    <w:semiHidden/>
    <w:rsid w:val="00E06EF8"/>
    <w:rPr>
      <w:color w:val="808080"/>
    </w:rPr>
  </w:style>
  <w:style w:type="paragraph" w:styleId="Bobletekst">
    <w:name w:val="Balloon Text"/>
    <w:basedOn w:val="Normal"/>
    <w:link w:val="BobletekstTegn"/>
    <w:rsid w:val="00E06EF8"/>
    <w:rPr>
      <w:rFonts w:ascii="Tahoma" w:hAnsi="Tahoma" w:cs="Tahoma"/>
      <w:sz w:val="16"/>
      <w:szCs w:val="16"/>
    </w:rPr>
  </w:style>
  <w:style w:type="character" w:customStyle="1" w:styleId="BobletekstTegn">
    <w:name w:val="Bobletekst Tegn"/>
    <w:basedOn w:val="Standardskriftforavsnitt"/>
    <w:link w:val="Bobletekst"/>
    <w:rsid w:val="00E06EF8"/>
    <w:rPr>
      <w:rFonts w:ascii="Tahoma" w:hAnsi="Tahoma" w:cs="Tahoma"/>
      <w:sz w:val="16"/>
      <w:szCs w:val="16"/>
    </w:rPr>
  </w:style>
  <w:style w:type="paragraph" w:customStyle="1" w:styleId="KSOverskrift2">
    <w:name w:val="KS Overskrift2"/>
    <w:basedOn w:val="Normal"/>
    <w:qFormat/>
    <w:rsid w:val="008E6D1D"/>
    <w:rPr>
      <w:b/>
      <w:color w:val="1F497D" w:themeColor="text2"/>
      <w:sz w:val="26"/>
      <w:lang w:val="en-US"/>
    </w:rPr>
  </w:style>
  <w:style w:type="paragraph" w:customStyle="1" w:styleId="KSOverskrift3">
    <w:name w:val="KS Overskrift3"/>
    <w:basedOn w:val="KSOverskrift2"/>
    <w:qFormat/>
    <w:rsid w:val="008E6D1D"/>
    <w:rPr>
      <w:sz w:val="22"/>
    </w:rPr>
  </w:style>
  <w:style w:type="paragraph" w:customStyle="1" w:styleId="KSOverskrift4">
    <w:name w:val="KS Overskrift4"/>
    <w:basedOn w:val="KSOverskrift3"/>
    <w:qFormat/>
    <w:rsid w:val="008E6D1D"/>
  </w:style>
  <w:style w:type="character" w:customStyle="1" w:styleId="Overskrift2Tegn">
    <w:name w:val="Overskrift 2 Tegn"/>
    <w:basedOn w:val="Standardskriftforavsnitt"/>
    <w:link w:val="Overskrift2"/>
    <w:uiPriority w:val="9"/>
    <w:rsid w:val="00EF0D84"/>
    <w:rPr>
      <w:rFonts w:asciiTheme="majorHAnsi" w:eastAsiaTheme="majorEastAsia" w:hAnsiTheme="majorHAnsi" w:cstheme="majorBidi"/>
      <w:color w:val="365F91" w:themeColor="accent1" w:themeShade="BF"/>
      <w:sz w:val="32"/>
      <w:szCs w:val="32"/>
      <w:lang w:eastAsia="en-US"/>
    </w:rPr>
  </w:style>
  <w:style w:type="character" w:customStyle="1" w:styleId="Overskrift3Tegn">
    <w:name w:val="Overskrift 3 Tegn"/>
    <w:basedOn w:val="Standardskriftforavsnitt"/>
    <w:link w:val="Overskrift3"/>
    <w:uiPriority w:val="9"/>
    <w:rsid w:val="00EF0D84"/>
    <w:rPr>
      <w:rFonts w:asciiTheme="minorHAnsi" w:eastAsiaTheme="majorEastAsia" w:hAnsiTheme="minorHAnsi" w:cstheme="majorBidi"/>
      <w:color w:val="365F91" w:themeColor="accent1" w:themeShade="BF"/>
      <w:sz w:val="28"/>
      <w:szCs w:val="28"/>
      <w:lang w:eastAsia="en-US"/>
    </w:rPr>
  </w:style>
  <w:style w:type="paragraph" w:styleId="Listeavsnitt">
    <w:name w:val="List Paragraph"/>
    <w:basedOn w:val="Normal"/>
    <w:uiPriority w:val="34"/>
    <w:qFormat/>
    <w:rsid w:val="00EF0D84"/>
    <w:pPr>
      <w:spacing w:after="160" w:line="279" w:lineRule="auto"/>
      <w:ind w:left="720"/>
      <w:contextualSpacing/>
    </w:pPr>
    <w:rPr>
      <w:rFonts w:eastAsiaTheme="minorHAnsi" w:cstheme="minorBidi"/>
      <w:sz w:val="24"/>
      <w:szCs w:val="24"/>
      <w:lang w:eastAsia="en-US"/>
    </w:rPr>
  </w:style>
  <w:style w:type="paragraph" w:customStyle="1" w:styleId="pf0">
    <w:name w:val="pf0"/>
    <w:basedOn w:val="Normal"/>
    <w:rsid w:val="00EF0D84"/>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EF0D84"/>
    <w:rPr>
      <w:rFonts w:ascii="Segoe UI" w:hAnsi="Segoe UI" w:cs="Segoe UI" w:hint="default"/>
      <w:sz w:val="18"/>
      <w:szCs w:val="18"/>
    </w:rPr>
  </w:style>
  <w:style w:type="character" w:customStyle="1" w:styleId="cf11">
    <w:name w:val="cf11"/>
    <w:basedOn w:val="Standardskriftforavsnitt"/>
    <w:rsid w:val="00EF0D84"/>
    <w:rPr>
      <w:rFonts w:ascii="Segoe UI" w:hAnsi="Segoe UI" w:cs="Segoe UI" w:hint="default"/>
      <w:i/>
      <w:iCs/>
      <w:sz w:val="18"/>
      <w:szCs w:val="18"/>
    </w:rPr>
  </w:style>
  <w:style w:type="character" w:styleId="Hyperkobling">
    <w:name w:val="Hyperlink"/>
    <w:basedOn w:val="Standardskriftforavsnitt"/>
    <w:uiPriority w:val="99"/>
    <w:unhideWhenUsed/>
    <w:rsid w:val="00EF0D84"/>
    <w:rPr>
      <w:color w:val="0000FF" w:themeColor="hyperlink"/>
      <w:u w:val="single"/>
    </w:rPr>
  </w:style>
  <w:style w:type="paragraph" w:styleId="NormalWeb">
    <w:name w:val="Normal (Web)"/>
    <w:basedOn w:val="Normal"/>
    <w:uiPriority w:val="99"/>
    <w:unhideWhenUsed/>
    <w:rsid w:val="00EF0D84"/>
    <w:pPr>
      <w:spacing w:before="100" w:beforeAutospacing="1" w:after="100" w:afterAutospacing="1"/>
    </w:pPr>
    <w:rPr>
      <w:rFonts w:ascii="Times New Roman" w:hAnsi="Times New Roman"/>
      <w:sz w:val="24"/>
      <w:szCs w:val="24"/>
    </w:rPr>
  </w:style>
  <w:style w:type="character" w:styleId="Utheving">
    <w:name w:val="Emphasis"/>
    <w:basedOn w:val="Standardskriftforavsnitt"/>
    <w:uiPriority w:val="20"/>
    <w:qFormat/>
    <w:rsid w:val="00EF0D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ksiskyen.sharepoint.com/sites/TeamsiKS/Office%20Maler/Maler/KS_Nota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A9763DD30C49329107D9478B5BBF4C"/>
        <w:category>
          <w:name w:val="Generelt"/>
          <w:gallery w:val="placeholder"/>
        </w:category>
        <w:types>
          <w:type w:val="bbPlcHdr"/>
        </w:types>
        <w:behaviors>
          <w:behavior w:val="content"/>
        </w:behaviors>
        <w:guid w:val="{0CC7E49E-DC34-4B98-A7D0-A324FA160053}"/>
      </w:docPartPr>
      <w:docPartBody>
        <w:p w:rsidR="00EC5689" w:rsidRDefault="00EC5689">
          <w:pPr>
            <w:pStyle w:val="C0A9763DD30C49329107D9478B5BBF4C"/>
          </w:pPr>
          <w:r w:rsidRPr="00FE7898">
            <w:rPr>
              <w:rStyle w:val="Plassholdertekst"/>
            </w:rPr>
            <w:t>Klikk her for å skrive inn tekst.</w:t>
          </w:r>
        </w:p>
      </w:docPartBody>
    </w:docPart>
    <w:docPart>
      <w:docPartPr>
        <w:name w:val="710BDA17BB984611B9C07F5EFF73F2CE"/>
        <w:category>
          <w:name w:val="Generelt"/>
          <w:gallery w:val="placeholder"/>
        </w:category>
        <w:types>
          <w:type w:val="bbPlcHdr"/>
        </w:types>
        <w:behaviors>
          <w:behavior w:val="content"/>
        </w:behaviors>
        <w:guid w:val="{4EC7446D-2082-4697-BD3F-9599989F31B2}"/>
      </w:docPartPr>
      <w:docPartBody>
        <w:p w:rsidR="00EC5689" w:rsidRDefault="00EC5689">
          <w:pPr>
            <w:pStyle w:val="710BDA17BB984611B9C07F5EFF73F2CE"/>
          </w:pPr>
          <w:r w:rsidRPr="00FE7898">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37F"/>
    <w:rsid w:val="006A0042"/>
    <w:rsid w:val="00932FAE"/>
    <w:rsid w:val="00AB3737"/>
    <w:rsid w:val="00BE550E"/>
    <w:rsid w:val="00D36690"/>
    <w:rsid w:val="00EC5689"/>
    <w:rsid w:val="00F6237F"/>
    <w:rsid w:val="00FF2E8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C0A9763DD30C49329107D9478B5BBF4C">
    <w:name w:val="C0A9763DD30C49329107D9478B5BBF4C"/>
  </w:style>
  <w:style w:type="paragraph" w:customStyle="1" w:styleId="710BDA17BB984611B9C07F5EFF73F2CE">
    <w:name w:val="710BDA17BB984611B9C07F5EFF73F2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bs:GrowBusinessDocument xmlns:gbs="http://www.software-innovation.no/growBusinessDocument" gbs:officeVersion="2007" gbs:sourceId="" gbs:entity="Document" gbs:templateDesignerVersion="3.1 F">
  <gbs:DocumentDate gbs:loadFromGrowBusiness="OnProduce" gbs:saveInGrowBusiness="False" gbs:connected="true" gbs:recno="" gbs:entity="" gbs:datatype="date" gbs:key="2695480320" gbs:removeContentControl="0">2026-05-11T00:00:00</gbs:DocumentDate>
  <gbs:DocumentNumber gbs:loadFromGrowBusiness="OnProduce" gbs:saveInGrowBusiness="False" gbs:connected="true" gbs:recno="" gbs:entity="" gbs:datatype="string" gbs:key="1922520963" gbs:removeContentControl="0">Dokumentnummer</gbs:DocumentNumber>
  <gbs:Title gbs:loadFromGrowBusiness="OnProduce" gbs:saveInGrowBusiness="False" gbs:connected="true" gbs:recno="" gbs:entity="" gbs:datatype="string" gbs:key="970723727">Tilbakemelding på forslag til handlingsplan for rehabilitering og habilitering</gbs:Title>
  <gbs:OurRef.Name gbs:loadFromGrowBusiness="OnProduce" gbs:saveInGrowBusiness="False" gbs:connected="true" gbs:recno="" gbs:entity="" gbs:datatype="string" gbs:key="4085155762" gbs:removeContentControl="0">KS</gbs:OurRef.Name>
  <gbs:Lists>
    <gbs:SingleLines>
      <gbs:ToActivityContact gbs:name="KopiMottakere" gbs:removeList="False" gbs:row-separator=", " gbs:field-separator="/ " gbs:loadFromGrowBusiness="OnProduce" gbs:saveInGrowBusiness="False" gbs:removeContentControl="0">
        <gbs:DisplayField gbs:key="2024433169">Anne Gamme</gbs:DisplayField>
        <gbs:ToActivityContactJOINEX.Name2 gbs:removeContentControl="0" gbs:joinex="[JOINEX=[ToRole] {!OJEX!}=8]"/>
        <gbs:Sorting>
          <gbs:Sort gbs:direction="asc">ToActivityContact[@gbs:name='KopiMottakere'].Name2</gbs:Sort>
        </gbs:Sorting>
      </gbs:ToActivityContact>
      <gbs:ToActivityContact gbs:name="Mottakerliste" gbs:removeList="False" gbs:row-separator=", " gbs:field-separator="/ " gbs:loadFromGrowBusiness="OnProduce" gbs:saveInGrowBusiness="False" gbs:removeContentControl="0">
        <gbs:DisplayField gbs:key="2030755126">Helsedirektoratet</gbs:DisplayField>
        <gbs:ToActivityContactJOINEX.Name2 gbs:removeContentControl="0" gbs:joinex="[JOINEX=[ToRole] {!OJEX!}=6]"/>
      </gbs:ToActivityContact>
    </gbs:SingleLines>
  </gbs:Lists>
</gbs:GrowBusinessDocument>
</file>

<file path=customXml/item4.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2A6BF-0108-4AA7-BA2D-ED44F5980D30}">
  <ds:schemaRefs>
    <ds:schemaRef ds:uri="http://schemas.microsoft.com/sharepoint/v3/contenttype/forms"/>
  </ds:schemaRefs>
</ds:datastoreItem>
</file>

<file path=customXml/itemProps2.xml><?xml version="1.0" encoding="utf-8"?>
<ds:datastoreItem xmlns:ds="http://schemas.openxmlformats.org/officeDocument/2006/customXml" ds:itemID="{86D550F4-8E44-44C3-9B6E-6F6B05EDB294}"/>
</file>

<file path=customXml/itemProps3.xml><?xml version="1.0" encoding="utf-8"?>
<ds:datastoreItem xmlns:ds="http://schemas.openxmlformats.org/officeDocument/2006/customXml" ds:itemID="{726123B4-F1D0-4680-92EA-7550F9EADEBF}">
  <ds:schemaRefs>
    <ds:schemaRef ds:uri="http://www.software-innovation.no/growBusinessDocument"/>
  </ds:schemaRefs>
</ds:datastoreItem>
</file>

<file path=customXml/itemProps4.xml><?xml version="1.0" encoding="utf-8"?>
<ds:datastoreItem xmlns:ds="http://schemas.openxmlformats.org/officeDocument/2006/customXml" ds:itemID="{EC915D1F-76A9-4B11-98F8-35C826900341}">
  <ds:schemaRefs>
    <ds:schemaRef ds:uri="http://schemas.microsoft.com/office/2006/metadata/properties"/>
    <ds:schemaRef ds:uri="http://schemas.microsoft.com/office/infopath/2007/PartnerControls"/>
    <ds:schemaRef ds:uri="http://schemas.microsoft.com/sharepoint/v3"/>
    <ds:schemaRef ds:uri="50addc75-07e0-41ef-a672-fa03fa7a7793"/>
  </ds:schemaRefs>
</ds:datastoreItem>
</file>

<file path=customXml/itemProps5.xml><?xml version="1.0" encoding="utf-8"?>
<ds:datastoreItem xmlns:ds="http://schemas.openxmlformats.org/officeDocument/2006/customXml" ds:itemID="{BEF89304-C2CD-47B9-8058-825A70C99C06}">
  <ds:schemaRefs>
    <ds:schemaRef ds:uri="http://schemas.openxmlformats.org/officeDocument/2006/bibliography"/>
  </ds:schemaRefs>
</ds:datastoreItem>
</file>

<file path=docMetadata/LabelInfo.xml><?xml version="1.0" encoding="utf-8"?>
<clbl:labelList xmlns:clbl="http://schemas.microsoft.com/office/2020/mipLabelMetadata">
  <clbl:label id="{5d7f2f1d-22b0-4b65-ac50-06820d127ee2}" enabled="1" method="Privileged" siteId="{e1ae18b6-de6f-4b87-a2fc-90d6217d954e}" removed="0"/>
</clbl:labelList>
</file>

<file path=docProps/app.xml><?xml version="1.0" encoding="utf-8"?>
<Properties xmlns="http://schemas.openxmlformats.org/officeDocument/2006/extended-properties" xmlns:vt="http://schemas.openxmlformats.org/officeDocument/2006/docPropsVTypes">
  <Template>KS_Notat</Template>
  <TotalTime>204</TotalTime>
  <Pages>6</Pages>
  <Words>2328</Words>
  <Characters>14300</Characters>
  <Application>Microsoft Office Word</Application>
  <DocSecurity>0</DocSecurity>
  <Lines>246</Lines>
  <Paragraphs>118</Paragraphs>
  <ScaleCrop>false</ScaleCrop>
  <HeadingPairs>
    <vt:vector size="2" baseType="variant">
      <vt:variant>
        <vt:lpstr>Tittel</vt:lpstr>
      </vt:variant>
      <vt:variant>
        <vt:i4>1</vt:i4>
      </vt:variant>
    </vt:vector>
  </HeadingPairs>
  <TitlesOfParts>
    <vt:vector size="1" baseType="lpstr">
      <vt:lpstr>Fra:</vt:lpstr>
    </vt:vector>
  </TitlesOfParts>
  <Company>KS</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dc:title>
  <dc:subject/>
  <dc:creator>Anne Gamme</dc:creator>
  <cp:keywords/>
  <cp:lastModifiedBy>Anne Gamme</cp:lastModifiedBy>
  <cp:revision>127</cp:revision>
  <cp:lastPrinted>1900-12-31T23:00:00Z</cp:lastPrinted>
  <dcterms:created xsi:type="dcterms:W3CDTF">2026-05-11T07:38:00Z</dcterms:created>
  <dcterms:modified xsi:type="dcterms:W3CDTF">2026-05-11T16:20:00Z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ies>
</file>